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8"/>
          <w:szCs w:val="22"/>
          <w:lang w:eastAsia="en-US"/>
        </w:rPr>
        <w:id w:val="-1550221529"/>
        <w:docPartObj>
          <w:docPartGallery w:val="Table of Contents"/>
          <w:docPartUnique/>
        </w:docPartObj>
      </w:sdtPr>
      <w:sdtEndPr>
        <w:rPr>
          <w:b/>
          <w:bCs/>
          <w:sz w:val="22"/>
        </w:rPr>
      </w:sdtEndPr>
      <w:sdtContent>
        <w:p w14:paraId="3114B36F" w14:textId="68A2CDFD" w:rsidR="001F30C6" w:rsidRPr="00F94844" w:rsidRDefault="00993B62" w:rsidP="00F23BE2">
          <w:pPr>
            <w:pStyle w:val="TBal"/>
            <w:jc w:val="center"/>
            <w:rPr>
              <w:rFonts w:ascii="Times New Roman" w:eastAsiaTheme="minorHAnsi" w:hAnsi="Times New Roman" w:cs="Times New Roman"/>
              <w:b/>
              <w:color w:val="auto"/>
              <w:sz w:val="24"/>
              <w:szCs w:val="24"/>
              <w:lang w:eastAsia="en-US"/>
            </w:rPr>
          </w:pPr>
          <w:r w:rsidRPr="00F94844">
            <w:rPr>
              <w:rFonts w:ascii="Times New Roman" w:eastAsiaTheme="minorHAnsi" w:hAnsi="Times New Roman" w:cs="Times New Roman"/>
              <w:b/>
              <w:color w:val="auto"/>
              <w:sz w:val="24"/>
              <w:szCs w:val="24"/>
              <w:lang w:eastAsia="en-US"/>
            </w:rPr>
            <w:t xml:space="preserve"> </w:t>
          </w:r>
          <w:r w:rsidR="00FA591A" w:rsidRPr="00F94844">
            <w:rPr>
              <w:rFonts w:ascii="Times New Roman" w:eastAsiaTheme="minorHAnsi" w:hAnsi="Times New Roman" w:cs="Times New Roman"/>
              <w:b/>
              <w:color w:val="auto"/>
              <w:sz w:val="24"/>
              <w:szCs w:val="24"/>
              <w:lang w:eastAsia="en-US"/>
            </w:rPr>
            <w:t xml:space="preserve">HUKUK </w:t>
          </w:r>
          <w:r w:rsidRPr="00F94844">
            <w:rPr>
              <w:rFonts w:ascii="Times New Roman" w:eastAsiaTheme="minorHAnsi" w:hAnsi="Times New Roman" w:cs="Times New Roman"/>
              <w:b/>
              <w:color w:val="auto"/>
              <w:sz w:val="24"/>
              <w:szCs w:val="24"/>
              <w:lang w:eastAsia="en-US"/>
            </w:rPr>
            <w:t>HİZMETLERİ YÖNERGESİ</w:t>
          </w:r>
        </w:p>
        <w:p w14:paraId="25FF8D45" w14:textId="42FD266F" w:rsidR="00966BD5" w:rsidRPr="00966BD5" w:rsidRDefault="001F30C6">
          <w:pPr>
            <w:pStyle w:val="T1"/>
            <w:rPr>
              <w:b w:val="0"/>
              <w:color w:val="auto"/>
            </w:rPr>
          </w:pPr>
          <w:r w:rsidRPr="00F94844">
            <w:rPr>
              <w:sz w:val="24"/>
              <w:szCs w:val="24"/>
            </w:rPr>
            <w:fldChar w:fldCharType="begin"/>
          </w:r>
          <w:r w:rsidRPr="00F94844">
            <w:rPr>
              <w:sz w:val="24"/>
              <w:szCs w:val="24"/>
            </w:rPr>
            <w:instrText xml:space="preserve"> TOC \o "1-3" \h \z \u </w:instrText>
          </w:r>
          <w:r w:rsidRPr="00F94844">
            <w:rPr>
              <w:sz w:val="24"/>
              <w:szCs w:val="24"/>
            </w:rPr>
            <w:fldChar w:fldCharType="separate"/>
          </w:r>
          <w:hyperlink w:anchor="_Toc179541373" w:history="1">
            <w:r w:rsidR="00966BD5" w:rsidRPr="00966BD5">
              <w:rPr>
                <w:rStyle w:val="Kpr"/>
                <w:rFonts w:eastAsia="Calibri"/>
                <w:b w:val="0"/>
              </w:rPr>
              <w:t>BİRİNCİ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_Toc179541373 \h </w:instrText>
            </w:r>
            <w:r w:rsidR="00966BD5" w:rsidRPr="00966BD5">
              <w:rPr>
                <w:b w:val="0"/>
                <w:webHidden/>
              </w:rPr>
            </w:r>
            <w:r w:rsidR="00966BD5" w:rsidRPr="00966BD5">
              <w:rPr>
                <w:b w:val="0"/>
                <w:webHidden/>
              </w:rPr>
              <w:fldChar w:fldCharType="separate"/>
            </w:r>
            <w:r w:rsidR="00966BD5" w:rsidRPr="00966BD5">
              <w:rPr>
                <w:b w:val="0"/>
                <w:webHidden/>
              </w:rPr>
              <w:t>2</w:t>
            </w:r>
            <w:r w:rsidR="00966BD5" w:rsidRPr="00966BD5">
              <w:rPr>
                <w:b w:val="0"/>
                <w:webHidden/>
              </w:rPr>
              <w:fldChar w:fldCharType="end"/>
            </w:r>
          </w:hyperlink>
        </w:p>
        <w:p w14:paraId="57DB542D" w14:textId="22674B68" w:rsidR="00966BD5" w:rsidRPr="00966BD5" w:rsidRDefault="00866ABA">
          <w:pPr>
            <w:pStyle w:val="T2"/>
            <w:tabs>
              <w:tab w:val="right" w:leader="dot" w:pos="9062"/>
            </w:tabs>
            <w:rPr>
              <w:rFonts w:ascii="Times New Roman" w:hAnsi="Times New Roman"/>
              <w:noProof/>
            </w:rPr>
          </w:pPr>
          <w:hyperlink w:anchor="_Toc179541374" w:history="1">
            <w:r w:rsidR="00966BD5" w:rsidRPr="00966BD5">
              <w:rPr>
                <w:rStyle w:val="Kpr"/>
                <w:rFonts w:ascii="Times New Roman" w:eastAsia="Calibri" w:hAnsi="Times New Roman"/>
                <w:noProof/>
              </w:rPr>
              <w:t>Amaç, Kapsam, Dayanak ve Tanımlar</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_Toc179541374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2</w:t>
            </w:r>
            <w:r w:rsidR="00966BD5" w:rsidRPr="00966BD5">
              <w:rPr>
                <w:rFonts w:ascii="Times New Roman" w:hAnsi="Times New Roman"/>
                <w:noProof/>
                <w:webHidden/>
              </w:rPr>
              <w:fldChar w:fldCharType="end"/>
            </w:r>
          </w:hyperlink>
        </w:p>
        <w:p w14:paraId="14392ED9" w14:textId="5D78B253" w:rsidR="00966BD5" w:rsidRPr="00966BD5" w:rsidRDefault="00866ABA">
          <w:pPr>
            <w:pStyle w:val="T1"/>
            <w:rPr>
              <w:b w:val="0"/>
              <w:color w:val="auto"/>
            </w:rPr>
          </w:pPr>
          <w:hyperlink w:anchor="_Toc179541375" w:history="1">
            <w:r w:rsidR="00966BD5" w:rsidRPr="00966BD5">
              <w:rPr>
                <w:rStyle w:val="Kpr"/>
                <w:b w:val="0"/>
              </w:rPr>
              <w:t>İKİNCİ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_Toc179541375 \h </w:instrText>
            </w:r>
            <w:r w:rsidR="00966BD5" w:rsidRPr="00966BD5">
              <w:rPr>
                <w:b w:val="0"/>
                <w:webHidden/>
              </w:rPr>
            </w:r>
            <w:r w:rsidR="00966BD5" w:rsidRPr="00966BD5">
              <w:rPr>
                <w:b w:val="0"/>
                <w:webHidden/>
              </w:rPr>
              <w:fldChar w:fldCharType="separate"/>
            </w:r>
            <w:r w:rsidR="00966BD5" w:rsidRPr="00966BD5">
              <w:rPr>
                <w:b w:val="0"/>
                <w:webHidden/>
              </w:rPr>
              <w:t>3</w:t>
            </w:r>
            <w:r w:rsidR="00966BD5" w:rsidRPr="00966BD5">
              <w:rPr>
                <w:b w:val="0"/>
                <w:webHidden/>
              </w:rPr>
              <w:fldChar w:fldCharType="end"/>
            </w:r>
          </w:hyperlink>
        </w:p>
        <w:p w14:paraId="70C6EEE8" w14:textId="3BF0DAF7" w:rsidR="00966BD5" w:rsidRPr="00966BD5" w:rsidRDefault="00866ABA">
          <w:pPr>
            <w:pStyle w:val="T2"/>
            <w:tabs>
              <w:tab w:val="right" w:leader="dot" w:pos="9062"/>
            </w:tabs>
            <w:rPr>
              <w:rFonts w:ascii="Times New Roman" w:hAnsi="Times New Roman"/>
              <w:noProof/>
            </w:rPr>
          </w:pPr>
          <w:hyperlink w:anchor="_Toc179541376" w:history="1">
            <w:r w:rsidR="00966BD5" w:rsidRPr="00966BD5">
              <w:rPr>
                <w:rStyle w:val="Kpr"/>
                <w:rFonts w:ascii="Times New Roman" w:hAnsi="Times New Roman"/>
                <w:noProof/>
              </w:rPr>
              <w:t>Arabuluculuk Komisyonlarının Teşekkülü ve Faaliyetlerinin Yürütülmesi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_Toc179541376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3</w:t>
            </w:r>
            <w:r w:rsidR="00966BD5" w:rsidRPr="00966BD5">
              <w:rPr>
                <w:rFonts w:ascii="Times New Roman" w:hAnsi="Times New Roman"/>
                <w:noProof/>
                <w:webHidden/>
              </w:rPr>
              <w:fldChar w:fldCharType="end"/>
            </w:r>
          </w:hyperlink>
        </w:p>
        <w:p w14:paraId="1AC81D57" w14:textId="57AA249B" w:rsidR="00966BD5" w:rsidRPr="00966BD5" w:rsidRDefault="00866ABA">
          <w:pPr>
            <w:pStyle w:val="T3"/>
            <w:tabs>
              <w:tab w:val="right" w:leader="dot" w:pos="9062"/>
            </w:tabs>
            <w:rPr>
              <w:rFonts w:ascii="Times New Roman" w:hAnsi="Times New Roman"/>
              <w:noProof/>
            </w:rPr>
          </w:pPr>
          <w:hyperlink w:anchor="_Toc179541377" w:history="1">
            <w:r w:rsidR="00966BD5" w:rsidRPr="00966BD5">
              <w:rPr>
                <w:rStyle w:val="Kpr"/>
                <w:rFonts w:ascii="Times New Roman" w:hAnsi="Times New Roman"/>
                <w:noProof/>
              </w:rPr>
              <w:t>Arabuluculuk komisyonlarının teşekkülü</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_Toc179541377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4</w:t>
            </w:r>
            <w:r w:rsidR="00966BD5" w:rsidRPr="00966BD5">
              <w:rPr>
                <w:rFonts w:ascii="Times New Roman" w:hAnsi="Times New Roman"/>
                <w:noProof/>
                <w:webHidden/>
              </w:rPr>
              <w:fldChar w:fldCharType="end"/>
            </w:r>
          </w:hyperlink>
        </w:p>
        <w:p w14:paraId="0A1A4B2E" w14:textId="1CF61CCB" w:rsidR="00966BD5" w:rsidRPr="00966BD5" w:rsidRDefault="00866ABA">
          <w:pPr>
            <w:pStyle w:val="T3"/>
            <w:tabs>
              <w:tab w:val="right" w:leader="dot" w:pos="9062"/>
            </w:tabs>
            <w:rPr>
              <w:rFonts w:ascii="Times New Roman" w:hAnsi="Times New Roman"/>
              <w:noProof/>
            </w:rPr>
          </w:pPr>
          <w:hyperlink w:anchor="_Toc179541378" w:history="1">
            <w:r w:rsidR="00966BD5" w:rsidRPr="00966BD5">
              <w:rPr>
                <w:rStyle w:val="Kpr"/>
                <w:rFonts w:ascii="Times New Roman" w:hAnsi="Times New Roman"/>
                <w:noProof/>
              </w:rPr>
              <w:t>Arabuluculuk komisyonlarının temsil yetkisi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_Toc179541378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4</w:t>
            </w:r>
            <w:r w:rsidR="00966BD5" w:rsidRPr="00966BD5">
              <w:rPr>
                <w:rFonts w:ascii="Times New Roman" w:hAnsi="Times New Roman"/>
                <w:noProof/>
                <w:webHidden/>
              </w:rPr>
              <w:fldChar w:fldCharType="end"/>
            </w:r>
          </w:hyperlink>
        </w:p>
        <w:p w14:paraId="2DC2DC82" w14:textId="742ECCB0" w:rsidR="00966BD5" w:rsidRPr="00966BD5" w:rsidRDefault="00866ABA">
          <w:pPr>
            <w:pStyle w:val="T3"/>
            <w:tabs>
              <w:tab w:val="right" w:leader="dot" w:pos="9062"/>
            </w:tabs>
            <w:rPr>
              <w:rFonts w:ascii="Times New Roman" w:hAnsi="Times New Roman"/>
              <w:noProof/>
            </w:rPr>
          </w:pPr>
          <w:hyperlink w:anchor="_Toc179541379" w:history="1">
            <w:r w:rsidR="00966BD5" w:rsidRPr="00966BD5">
              <w:rPr>
                <w:rStyle w:val="Kpr"/>
                <w:rFonts w:ascii="Times New Roman" w:hAnsi="Times New Roman"/>
                <w:noProof/>
              </w:rPr>
              <w:t>Arabuluculuk komisyonlarının görev ve sorumlulukları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_Toc179541379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4</w:t>
            </w:r>
            <w:r w:rsidR="00966BD5" w:rsidRPr="00966BD5">
              <w:rPr>
                <w:rFonts w:ascii="Times New Roman" w:hAnsi="Times New Roman"/>
                <w:noProof/>
                <w:webHidden/>
              </w:rPr>
              <w:fldChar w:fldCharType="end"/>
            </w:r>
          </w:hyperlink>
        </w:p>
        <w:p w14:paraId="279234EE" w14:textId="6B28214D" w:rsidR="00966BD5" w:rsidRPr="00966BD5" w:rsidRDefault="00866ABA">
          <w:pPr>
            <w:pStyle w:val="T3"/>
            <w:tabs>
              <w:tab w:val="right" w:leader="dot" w:pos="9062"/>
            </w:tabs>
            <w:rPr>
              <w:rFonts w:ascii="Times New Roman" w:hAnsi="Times New Roman"/>
              <w:noProof/>
            </w:rPr>
          </w:pPr>
          <w:hyperlink w:anchor="_Toc179541380" w:history="1">
            <w:r w:rsidR="00966BD5" w:rsidRPr="00966BD5">
              <w:rPr>
                <w:rStyle w:val="Kpr"/>
                <w:rFonts w:ascii="Times New Roman" w:hAnsi="Times New Roman"/>
                <w:noProof/>
              </w:rPr>
              <w:t>Arabuluculuk komisyonlarının sekretarya hizmetlerinin yürütülmesi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_Toc179541380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5</w:t>
            </w:r>
            <w:r w:rsidR="00966BD5" w:rsidRPr="00966BD5">
              <w:rPr>
                <w:rFonts w:ascii="Times New Roman" w:hAnsi="Times New Roman"/>
                <w:noProof/>
                <w:webHidden/>
              </w:rPr>
              <w:fldChar w:fldCharType="end"/>
            </w:r>
          </w:hyperlink>
        </w:p>
        <w:p w14:paraId="2F054FCD" w14:textId="4261E691" w:rsidR="00966BD5" w:rsidRPr="00966BD5" w:rsidRDefault="00866ABA">
          <w:pPr>
            <w:pStyle w:val="T1"/>
            <w:rPr>
              <w:b w:val="0"/>
              <w:color w:val="auto"/>
            </w:rPr>
          </w:pPr>
          <w:hyperlink w:anchor="_Toc179541381" w:history="1">
            <w:r w:rsidR="00966BD5" w:rsidRPr="00966BD5">
              <w:rPr>
                <w:rStyle w:val="Kpr"/>
                <w:b w:val="0"/>
              </w:rPr>
              <w:t>ÜÇÜNCÜ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_Toc179541381 \h </w:instrText>
            </w:r>
            <w:r w:rsidR="00966BD5" w:rsidRPr="00966BD5">
              <w:rPr>
                <w:b w:val="0"/>
                <w:webHidden/>
              </w:rPr>
            </w:r>
            <w:r w:rsidR="00966BD5" w:rsidRPr="00966BD5">
              <w:rPr>
                <w:b w:val="0"/>
                <w:webHidden/>
              </w:rPr>
              <w:fldChar w:fldCharType="separate"/>
            </w:r>
            <w:r w:rsidR="00966BD5" w:rsidRPr="00966BD5">
              <w:rPr>
                <w:b w:val="0"/>
                <w:webHidden/>
              </w:rPr>
              <w:t>5</w:t>
            </w:r>
            <w:r w:rsidR="00966BD5" w:rsidRPr="00966BD5">
              <w:rPr>
                <w:b w:val="0"/>
                <w:webHidden/>
              </w:rPr>
              <w:fldChar w:fldCharType="end"/>
            </w:r>
          </w:hyperlink>
        </w:p>
        <w:p w14:paraId="79D32DEE" w14:textId="1E9C4734" w:rsidR="00966BD5" w:rsidRPr="00966BD5" w:rsidRDefault="00866ABA">
          <w:pPr>
            <w:pStyle w:val="T2"/>
            <w:tabs>
              <w:tab w:val="right" w:leader="dot" w:pos="9062"/>
            </w:tabs>
            <w:rPr>
              <w:rFonts w:ascii="Times New Roman" w:hAnsi="Times New Roman"/>
              <w:noProof/>
            </w:rPr>
          </w:pPr>
          <w:hyperlink w:anchor="_Toc179541382" w:history="1">
            <w:r w:rsidR="00966BD5" w:rsidRPr="00966BD5">
              <w:rPr>
                <w:rStyle w:val="Kpr"/>
                <w:rFonts w:ascii="Times New Roman" w:hAnsi="Times New Roman"/>
                <w:bCs/>
                <w:noProof/>
              </w:rPr>
              <w:t>Genel Müdürlükte Görevli Hukuk Müşavirleri ve Avukatların Çalışma Esasları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_Toc179541382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5</w:t>
            </w:r>
            <w:r w:rsidR="00966BD5" w:rsidRPr="00966BD5">
              <w:rPr>
                <w:rFonts w:ascii="Times New Roman" w:hAnsi="Times New Roman"/>
                <w:noProof/>
                <w:webHidden/>
              </w:rPr>
              <w:fldChar w:fldCharType="end"/>
            </w:r>
          </w:hyperlink>
        </w:p>
        <w:p w14:paraId="35960816" w14:textId="0C5291F9" w:rsidR="00966BD5" w:rsidRPr="00966BD5" w:rsidRDefault="00866ABA">
          <w:pPr>
            <w:pStyle w:val="T3"/>
            <w:tabs>
              <w:tab w:val="right" w:leader="dot" w:pos="9062"/>
            </w:tabs>
            <w:rPr>
              <w:rFonts w:ascii="Times New Roman" w:hAnsi="Times New Roman"/>
              <w:noProof/>
            </w:rPr>
          </w:pPr>
          <w:hyperlink w:anchor="_Toc179541383" w:history="1">
            <w:r w:rsidR="00966BD5" w:rsidRPr="00966BD5">
              <w:rPr>
                <w:rStyle w:val="Kpr"/>
                <w:rFonts w:ascii="Times New Roman" w:hAnsi="Times New Roman"/>
                <w:bCs/>
                <w:noProof/>
              </w:rPr>
              <w:t>Genel müdürlükte görevli hukuk müşavirleri ve avukatların görev ve yetkilerinin kapsamı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_Toc179541383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5</w:t>
            </w:r>
            <w:r w:rsidR="00966BD5" w:rsidRPr="00966BD5">
              <w:rPr>
                <w:rFonts w:ascii="Times New Roman" w:hAnsi="Times New Roman"/>
                <w:noProof/>
                <w:webHidden/>
              </w:rPr>
              <w:fldChar w:fldCharType="end"/>
            </w:r>
          </w:hyperlink>
        </w:p>
        <w:p w14:paraId="57C0FAF3" w14:textId="086179F8" w:rsidR="00966BD5" w:rsidRPr="00966BD5" w:rsidRDefault="00866ABA">
          <w:pPr>
            <w:pStyle w:val="T3"/>
            <w:tabs>
              <w:tab w:val="right" w:leader="dot" w:pos="9062"/>
            </w:tabs>
            <w:rPr>
              <w:rFonts w:ascii="Times New Roman" w:hAnsi="Times New Roman"/>
              <w:noProof/>
            </w:rPr>
          </w:pPr>
          <w:hyperlink w:anchor="_Toc179541384" w:history="1">
            <w:r w:rsidR="00966BD5" w:rsidRPr="00966BD5">
              <w:rPr>
                <w:rStyle w:val="Kpr"/>
                <w:rFonts w:ascii="Times New Roman" w:hAnsi="Times New Roman"/>
                <w:bCs/>
                <w:noProof/>
              </w:rPr>
              <w:t>Genel müdürlükte görevli hukuk müşavirleri ve avukatların görev ve yetkileri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_Toc179541384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6</w:t>
            </w:r>
            <w:r w:rsidR="00966BD5" w:rsidRPr="00966BD5">
              <w:rPr>
                <w:rFonts w:ascii="Times New Roman" w:hAnsi="Times New Roman"/>
                <w:noProof/>
                <w:webHidden/>
              </w:rPr>
              <w:fldChar w:fldCharType="end"/>
            </w:r>
          </w:hyperlink>
        </w:p>
        <w:p w14:paraId="216816A5" w14:textId="309C3772" w:rsidR="00966BD5" w:rsidRPr="00966BD5" w:rsidRDefault="00866ABA">
          <w:pPr>
            <w:pStyle w:val="T1"/>
            <w:rPr>
              <w:b w:val="0"/>
              <w:color w:val="auto"/>
            </w:rPr>
          </w:pPr>
          <w:hyperlink w:anchor="_Toc179541385" w:history="1">
            <w:r w:rsidR="00966BD5" w:rsidRPr="00966BD5">
              <w:rPr>
                <w:rStyle w:val="Kpr"/>
                <w:b w:val="0"/>
                <w:bCs/>
              </w:rPr>
              <w:t>DÖRDÜNCÜ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_Toc179541385 \h </w:instrText>
            </w:r>
            <w:r w:rsidR="00966BD5" w:rsidRPr="00966BD5">
              <w:rPr>
                <w:b w:val="0"/>
                <w:webHidden/>
              </w:rPr>
            </w:r>
            <w:r w:rsidR="00966BD5" w:rsidRPr="00966BD5">
              <w:rPr>
                <w:b w:val="0"/>
                <w:webHidden/>
              </w:rPr>
              <w:fldChar w:fldCharType="separate"/>
            </w:r>
            <w:r w:rsidR="00966BD5" w:rsidRPr="00966BD5">
              <w:rPr>
                <w:b w:val="0"/>
                <w:webHidden/>
              </w:rPr>
              <w:t>7</w:t>
            </w:r>
            <w:r w:rsidR="00966BD5" w:rsidRPr="00966BD5">
              <w:rPr>
                <w:b w:val="0"/>
                <w:webHidden/>
              </w:rPr>
              <w:fldChar w:fldCharType="end"/>
            </w:r>
          </w:hyperlink>
        </w:p>
        <w:p w14:paraId="31396DAB" w14:textId="20D1F6C0" w:rsidR="00966BD5" w:rsidRPr="00966BD5" w:rsidRDefault="00866ABA">
          <w:pPr>
            <w:pStyle w:val="T2"/>
            <w:tabs>
              <w:tab w:val="right" w:leader="dot" w:pos="9062"/>
            </w:tabs>
            <w:rPr>
              <w:rFonts w:ascii="Times New Roman" w:hAnsi="Times New Roman"/>
              <w:noProof/>
            </w:rPr>
          </w:pPr>
          <w:hyperlink w:anchor="_Toc179541386" w:history="1">
            <w:r w:rsidR="00966BD5" w:rsidRPr="00966BD5">
              <w:rPr>
                <w:rStyle w:val="Kpr"/>
                <w:rFonts w:ascii="Times New Roman" w:hAnsi="Times New Roman"/>
                <w:noProof/>
              </w:rPr>
              <w:t>Hukuk Birimleri (Taşra) ve Muhakemat Müdürlükleri ile Koordinasyon ve Hukuk Birimlerinin (Taşra) Gözetimi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_Toc179541386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7</w:t>
            </w:r>
            <w:r w:rsidR="00966BD5" w:rsidRPr="00966BD5">
              <w:rPr>
                <w:rFonts w:ascii="Times New Roman" w:hAnsi="Times New Roman"/>
                <w:noProof/>
                <w:webHidden/>
              </w:rPr>
              <w:fldChar w:fldCharType="end"/>
            </w:r>
          </w:hyperlink>
        </w:p>
        <w:p w14:paraId="0330F5AB" w14:textId="40DEA599" w:rsidR="00966BD5" w:rsidRPr="00966BD5" w:rsidRDefault="00866ABA">
          <w:pPr>
            <w:pStyle w:val="T3"/>
            <w:tabs>
              <w:tab w:val="right" w:leader="dot" w:pos="9062"/>
            </w:tabs>
            <w:rPr>
              <w:rFonts w:ascii="Times New Roman" w:hAnsi="Times New Roman"/>
              <w:noProof/>
            </w:rPr>
          </w:pPr>
          <w:hyperlink w:anchor="_Toc179541387" w:history="1">
            <w:r w:rsidR="00966BD5" w:rsidRPr="00966BD5">
              <w:rPr>
                <w:rStyle w:val="Kpr"/>
                <w:rFonts w:ascii="Times New Roman" w:hAnsi="Times New Roman"/>
                <w:noProof/>
              </w:rPr>
              <w:t>Hukuk biriminin kurulması ve teşkilatlanması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_Toc179541387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7</w:t>
            </w:r>
            <w:r w:rsidR="00966BD5" w:rsidRPr="00966BD5">
              <w:rPr>
                <w:rFonts w:ascii="Times New Roman" w:hAnsi="Times New Roman"/>
                <w:noProof/>
                <w:webHidden/>
              </w:rPr>
              <w:fldChar w:fldCharType="end"/>
            </w:r>
          </w:hyperlink>
        </w:p>
        <w:p w14:paraId="084D4B9C" w14:textId="1CFEE0DC" w:rsidR="00966BD5" w:rsidRPr="00966BD5" w:rsidRDefault="00866ABA">
          <w:pPr>
            <w:pStyle w:val="T3"/>
            <w:tabs>
              <w:tab w:val="right" w:leader="dot" w:pos="9062"/>
            </w:tabs>
            <w:rPr>
              <w:rFonts w:ascii="Times New Roman" w:hAnsi="Times New Roman"/>
              <w:noProof/>
            </w:rPr>
          </w:pPr>
          <w:hyperlink w:anchor="_Toc179541388" w:history="1">
            <w:r w:rsidR="00966BD5" w:rsidRPr="00966BD5">
              <w:rPr>
                <w:rStyle w:val="Kpr"/>
                <w:rFonts w:ascii="Times New Roman" w:hAnsi="Times New Roman"/>
                <w:noProof/>
              </w:rPr>
              <w:t>Hukuk birimi sorumlusu ve koordinatör tayini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_Toc179541388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8</w:t>
            </w:r>
            <w:r w:rsidR="00966BD5" w:rsidRPr="00966BD5">
              <w:rPr>
                <w:rFonts w:ascii="Times New Roman" w:hAnsi="Times New Roman"/>
                <w:noProof/>
                <w:webHidden/>
              </w:rPr>
              <w:fldChar w:fldCharType="end"/>
            </w:r>
          </w:hyperlink>
        </w:p>
        <w:p w14:paraId="185A52C7" w14:textId="0A822A87" w:rsidR="00966BD5" w:rsidRPr="00966BD5" w:rsidRDefault="00866ABA">
          <w:pPr>
            <w:pStyle w:val="T3"/>
            <w:tabs>
              <w:tab w:val="right" w:leader="dot" w:pos="9062"/>
            </w:tabs>
            <w:rPr>
              <w:rFonts w:ascii="Times New Roman" w:hAnsi="Times New Roman"/>
              <w:noProof/>
            </w:rPr>
          </w:pPr>
          <w:hyperlink w:anchor="_Toc179541389" w:history="1">
            <w:r w:rsidR="00966BD5" w:rsidRPr="00966BD5">
              <w:rPr>
                <w:rStyle w:val="Kpr"/>
                <w:rFonts w:ascii="Times New Roman" w:hAnsi="Times New Roman"/>
                <w:noProof/>
              </w:rPr>
              <w:t>Hukuk birimlerinin çalışma esasları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_Toc179541389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8</w:t>
            </w:r>
            <w:r w:rsidR="00966BD5" w:rsidRPr="00966BD5">
              <w:rPr>
                <w:rFonts w:ascii="Times New Roman" w:hAnsi="Times New Roman"/>
                <w:noProof/>
                <w:webHidden/>
              </w:rPr>
              <w:fldChar w:fldCharType="end"/>
            </w:r>
          </w:hyperlink>
        </w:p>
        <w:p w14:paraId="5C26621E" w14:textId="1D0D51DE" w:rsidR="00966BD5" w:rsidRPr="00966BD5" w:rsidRDefault="00866ABA">
          <w:pPr>
            <w:pStyle w:val="T3"/>
            <w:tabs>
              <w:tab w:val="right" w:leader="dot" w:pos="9062"/>
            </w:tabs>
            <w:rPr>
              <w:rFonts w:ascii="Times New Roman" w:hAnsi="Times New Roman"/>
              <w:noProof/>
            </w:rPr>
          </w:pPr>
          <w:hyperlink w:anchor="_Toc179541390" w:history="1">
            <w:r w:rsidR="00966BD5" w:rsidRPr="00966BD5">
              <w:rPr>
                <w:rStyle w:val="Kpr"/>
                <w:rFonts w:ascii="Times New Roman" w:hAnsi="Times New Roman"/>
                <w:noProof/>
              </w:rPr>
              <w:t>Hukuk birimlerinin gözetimi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_Toc179541390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9</w:t>
            </w:r>
            <w:r w:rsidR="00966BD5" w:rsidRPr="00966BD5">
              <w:rPr>
                <w:rFonts w:ascii="Times New Roman" w:hAnsi="Times New Roman"/>
                <w:noProof/>
                <w:webHidden/>
              </w:rPr>
              <w:fldChar w:fldCharType="end"/>
            </w:r>
          </w:hyperlink>
        </w:p>
        <w:p w14:paraId="478EEE94" w14:textId="038C94F3" w:rsidR="00966BD5" w:rsidRPr="00966BD5" w:rsidRDefault="00866ABA">
          <w:pPr>
            <w:pStyle w:val="T3"/>
            <w:tabs>
              <w:tab w:val="right" w:leader="dot" w:pos="9062"/>
            </w:tabs>
            <w:rPr>
              <w:rFonts w:ascii="Times New Roman" w:hAnsi="Times New Roman"/>
              <w:noProof/>
            </w:rPr>
          </w:pPr>
          <w:hyperlink w:anchor="_Toc179541391" w:history="1">
            <w:r w:rsidR="00966BD5" w:rsidRPr="00966BD5">
              <w:rPr>
                <w:rStyle w:val="Kpr"/>
                <w:rFonts w:ascii="Times New Roman" w:hAnsi="Times New Roman"/>
                <w:noProof/>
              </w:rPr>
              <w:t>Hukuk birimleri ile koordinasyon toplantıları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_Toc179541391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9</w:t>
            </w:r>
            <w:r w:rsidR="00966BD5" w:rsidRPr="00966BD5">
              <w:rPr>
                <w:rFonts w:ascii="Times New Roman" w:hAnsi="Times New Roman"/>
                <w:noProof/>
                <w:webHidden/>
              </w:rPr>
              <w:fldChar w:fldCharType="end"/>
            </w:r>
          </w:hyperlink>
        </w:p>
        <w:p w14:paraId="51638579" w14:textId="17612FE7" w:rsidR="00966BD5" w:rsidRPr="00966BD5" w:rsidRDefault="00866ABA">
          <w:pPr>
            <w:pStyle w:val="T3"/>
            <w:tabs>
              <w:tab w:val="right" w:leader="dot" w:pos="9062"/>
            </w:tabs>
            <w:rPr>
              <w:rFonts w:ascii="Times New Roman" w:hAnsi="Times New Roman"/>
              <w:noProof/>
            </w:rPr>
          </w:pPr>
          <w:hyperlink w:anchor="_Toc179541392" w:history="1">
            <w:r w:rsidR="00966BD5" w:rsidRPr="00966BD5">
              <w:rPr>
                <w:rStyle w:val="Kpr"/>
                <w:rFonts w:ascii="Times New Roman" w:eastAsia="Times New Roman" w:hAnsi="Times New Roman"/>
                <w:noProof/>
              </w:rPr>
              <w:t>Muhakemat hizmeti teminine ilişkin usul ve esaslar</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_Toc179541392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9</w:t>
            </w:r>
            <w:r w:rsidR="00966BD5" w:rsidRPr="00966BD5">
              <w:rPr>
                <w:rFonts w:ascii="Times New Roman" w:hAnsi="Times New Roman"/>
                <w:noProof/>
                <w:webHidden/>
              </w:rPr>
              <w:fldChar w:fldCharType="end"/>
            </w:r>
          </w:hyperlink>
        </w:p>
        <w:p w14:paraId="72044766" w14:textId="65BCA815" w:rsidR="00966BD5" w:rsidRPr="00966BD5" w:rsidRDefault="00866ABA">
          <w:pPr>
            <w:pStyle w:val="T1"/>
            <w:rPr>
              <w:b w:val="0"/>
              <w:color w:val="auto"/>
            </w:rPr>
          </w:pPr>
          <w:hyperlink w:anchor="_Toc179541393" w:history="1">
            <w:r w:rsidR="00966BD5" w:rsidRPr="00966BD5">
              <w:rPr>
                <w:rStyle w:val="Kpr"/>
                <w:b w:val="0"/>
              </w:rPr>
              <w:t>BEŞİNCİ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_Toc179541393 \h </w:instrText>
            </w:r>
            <w:r w:rsidR="00966BD5" w:rsidRPr="00966BD5">
              <w:rPr>
                <w:b w:val="0"/>
                <w:webHidden/>
              </w:rPr>
            </w:r>
            <w:r w:rsidR="00966BD5" w:rsidRPr="00966BD5">
              <w:rPr>
                <w:b w:val="0"/>
                <w:webHidden/>
              </w:rPr>
              <w:fldChar w:fldCharType="separate"/>
            </w:r>
            <w:r w:rsidR="00966BD5" w:rsidRPr="00966BD5">
              <w:rPr>
                <w:b w:val="0"/>
                <w:webHidden/>
              </w:rPr>
              <w:t>10</w:t>
            </w:r>
            <w:r w:rsidR="00966BD5" w:rsidRPr="00966BD5">
              <w:rPr>
                <w:b w:val="0"/>
                <w:webHidden/>
              </w:rPr>
              <w:fldChar w:fldCharType="end"/>
            </w:r>
          </w:hyperlink>
        </w:p>
        <w:p w14:paraId="29340918" w14:textId="1508D092" w:rsidR="00966BD5" w:rsidRPr="00966BD5" w:rsidRDefault="00866ABA">
          <w:pPr>
            <w:pStyle w:val="T2"/>
            <w:tabs>
              <w:tab w:val="right" w:leader="dot" w:pos="9062"/>
            </w:tabs>
            <w:rPr>
              <w:rFonts w:ascii="Times New Roman" w:hAnsi="Times New Roman"/>
              <w:noProof/>
            </w:rPr>
          </w:pPr>
          <w:hyperlink w:anchor="_Toc179541394" w:history="1">
            <w:r w:rsidR="00966BD5" w:rsidRPr="00966BD5">
              <w:rPr>
                <w:rStyle w:val="Kpr"/>
                <w:rFonts w:ascii="Times New Roman" w:hAnsi="Times New Roman"/>
                <w:noProof/>
              </w:rPr>
              <w:t>Vekalet Ücretlerinin Tahsili ve Dağıtımı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_Toc179541394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10</w:t>
            </w:r>
            <w:r w:rsidR="00966BD5" w:rsidRPr="00966BD5">
              <w:rPr>
                <w:rFonts w:ascii="Times New Roman" w:hAnsi="Times New Roman"/>
                <w:noProof/>
                <w:webHidden/>
              </w:rPr>
              <w:fldChar w:fldCharType="end"/>
            </w:r>
          </w:hyperlink>
        </w:p>
        <w:p w14:paraId="4C4DAD11" w14:textId="407A19D0" w:rsidR="00966BD5" w:rsidRPr="00966BD5" w:rsidRDefault="00866ABA">
          <w:pPr>
            <w:pStyle w:val="T3"/>
            <w:tabs>
              <w:tab w:val="right" w:leader="dot" w:pos="9062"/>
            </w:tabs>
            <w:rPr>
              <w:rFonts w:ascii="Times New Roman" w:hAnsi="Times New Roman"/>
              <w:noProof/>
            </w:rPr>
          </w:pPr>
          <w:hyperlink w:anchor="_Toc179541395" w:history="1">
            <w:r w:rsidR="00966BD5" w:rsidRPr="00966BD5">
              <w:rPr>
                <w:rStyle w:val="Kpr"/>
                <w:rFonts w:ascii="Times New Roman" w:hAnsi="Times New Roman"/>
                <w:noProof/>
              </w:rPr>
              <w:t>Vekalet ücreti ve yargılama giderlerinin tahsili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_Toc179541395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10</w:t>
            </w:r>
            <w:r w:rsidR="00966BD5" w:rsidRPr="00966BD5">
              <w:rPr>
                <w:rFonts w:ascii="Times New Roman" w:hAnsi="Times New Roman"/>
                <w:noProof/>
                <w:webHidden/>
              </w:rPr>
              <w:fldChar w:fldCharType="end"/>
            </w:r>
          </w:hyperlink>
        </w:p>
        <w:p w14:paraId="5AF54CBA" w14:textId="6E26DB68" w:rsidR="00966BD5" w:rsidRPr="00966BD5" w:rsidRDefault="00866ABA">
          <w:pPr>
            <w:pStyle w:val="T3"/>
            <w:tabs>
              <w:tab w:val="right" w:leader="dot" w:pos="9062"/>
            </w:tabs>
            <w:rPr>
              <w:rFonts w:ascii="Times New Roman" w:hAnsi="Times New Roman"/>
              <w:noProof/>
            </w:rPr>
          </w:pPr>
          <w:hyperlink w:anchor="_Toc179541396" w:history="1">
            <w:r w:rsidR="00966BD5" w:rsidRPr="00966BD5">
              <w:rPr>
                <w:rStyle w:val="Kpr"/>
                <w:rFonts w:ascii="Times New Roman" w:hAnsi="Times New Roman"/>
                <w:noProof/>
              </w:rPr>
              <w:t>Vekalet ücretinin bir hesapta toplanması ve dağıtımı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_Toc179541396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10</w:t>
            </w:r>
            <w:r w:rsidR="00966BD5" w:rsidRPr="00966BD5">
              <w:rPr>
                <w:rFonts w:ascii="Times New Roman" w:hAnsi="Times New Roman"/>
                <w:noProof/>
                <w:webHidden/>
              </w:rPr>
              <w:fldChar w:fldCharType="end"/>
            </w:r>
          </w:hyperlink>
        </w:p>
        <w:p w14:paraId="0F8D5676" w14:textId="7709C278" w:rsidR="00966BD5" w:rsidRPr="00966BD5" w:rsidRDefault="00866ABA">
          <w:pPr>
            <w:pStyle w:val="T3"/>
            <w:tabs>
              <w:tab w:val="right" w:leader="dot" w:pos="9062"/>
            </w:tabs>
            <w:rPr>
              <w:rFonts w:ascii="Times New Roman" w:hAnsi="Times New Roman"/>
              <w:noProof/>
            </w:rPr>
          </w:pPr>
          <w:hyperlink w:anchor="_Toc179541397" w:history="1">
            <w:r w:rsidR="00966BD5" w:rsidRPr="00966BD5">
              <w:rPr>
                <w:rStyle w:val="Kpr"/>
                <w:rFonts w:ascii="Times New Roman" w:hAnsi="Times New Roman"/>
                <w:noProof/>
              </w:rPr>
              <w:t>Vekalet ücretinin dağıtım zamanı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_Toc179541397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11</w:t>
            </w:r>
            <w:r w:rsidR="00966BD5" w:rsidRPr="00966BD5">
              <w:rPr>
                <w:rFonts w:ascii="Times New Roman" w:hAnsi="Times New Roman"/>
                <w:noProof/>
                <w:webHidden/>
              </w:rPr>
              <w:fldChar w:fldCharType="end"/>
            </w:r>
          </w:hyperlink>
        </w:p>
        <w:p w14:paraId="3C3AAD02" w14:textId="684AF322" w:rsidR="00966BD5" w:rsidRPr="00966BD5" w:rsidRDefault="00866ABA">
          <w:pPr>
            <w:pStyle w:val="T1"/>
            <w:rPr>
              <w:b w:val="0"/>
              <w:color w:val="auto"/>
            </w:rPr>
          </w:pPr>
          <w:hyperlink w:anchor="_Toc179541398" w:history="1">
            <w:r w:rsidR="00966BD5" w:rsidRPr="00966BD5">
              <w:rPr>
                <w:rStyle w:val="Kpr"/>
                <w:b w:val="0"/>
              </w:rPr>
              <w:t>ALTINCI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_Toc179541398 \h </w:instrText>
            </w:r>
            <w:r w:rsidR="00966BD5" w:rsidRPr="00966BD5">
              <w:rPr>
                <w:b w:val="0"/>
                <w:webHidden/>
              </w:rPr>
            </w:r>
            <w:r w:rsidR="00966BD5" w:rsidRPr="00966BD5">
              <w:rPr>
                <w:b w:val="0"/>
                <w:webHidden/>
              </w:rPr>
              <w:fldChar w:fldCharType="separate"/>
            </w:r>
            <w:r w:rsidR="00966BD5" w:rsidRPr="00966BD5">
              <w:rPr>
                <w:b w:val="0"/>
                <w:webHidden/>
              </w:rPr>
              <w:t>11</w:t>
            </w:r>
            <w:r w:rsidR="00966BD5" w:rsidRPr="00966BD5">
              <w:rPr>
                <w:b w:val="0"/>
                <w:webHidden/>
              </w:rPr>
              <w:fldChar w:fldCharType="end"/>
            </w:r>
          </w:hyperlink>
        </w:p>
        <w:p w14:paraId="320BEBC9" w14:textId="71BCF3C5" w:rsidR="00966BD5" w:rsidRPr="00966BD5" w:rsidRDefault="00866ABA">
          <w:pPr>
            <w:pStyle w:val="T2"/>
            <w:tabs>
              <w:tab w:val="right" w:leader="dot" w:pos="9062"/>
            </w:tabs>
            <w:rPr>
              <w:rFonts w:ascii="Times New Roman" w:hAnsi="Times New Roman"/>
              <w:noProof/>
            </w:rPr>
          </w:pPr>
          <w:hyperlink w:anchor="_Toc179541399" w:history="1">
            <w:r w:rsidR="00966BD5" w:rsidRPr="00966BD5">
              <w:rPr>
                <w:rStyle w:val="Kpr"/>
                <w:rFonts w:ascii="Times New Roman" w:hAnsi="Times New Roman"/>
                <w:noProof/>
              </w:rPr>
              <w:t>Dosyaların Kalıcı/Geçici Devri ve Arşive Kaldırılması ile Yıllık İzin/ Sağlık Raporu Uygulaması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_Toc179541399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11</w:t>
            </w:r>
            <w:r w:rsidR="00966BD5" w:rsidRPr="00966BD5">
              <w:rPr>
                <w:rFonts w:ascii="Times New Roman" w:hAnsi="Times New Roman"/>
                <w:noProof/>
                <w:webHidden/>
              </w:rPr>
              <w:fldChar w:fldCharType="end"/>
            </w:r>
          </w:hyperlink>
        </w:p>
        <w:p w14:paraId="0E61517E" w14:textId="58F8B9C1" w:rsidR="00966BD5" w:rsidRPr="00966BD5" w:rsidRDefault="00866ABA">
          <w:pPr>
            <w:pStyle w:val="T3"/>
            <w:tabs>
              <w:tab w:val="right" w:leader="dot" w:pos="9062"/>
            </w:tabs>
            <w:rPr>
              <w:rFonts w:ascii="Times New Roman" w:hAnsi="Times New Roman"/>
              <w:noProof/>
            </w:rPr>
          </w:pPr>
          <w:hyperlink w:anchor="_Toc179541400" w:history="1">
            <w:r w:rsidR="00966BD5" w:rsidRPr="00966BD5">
              <w:rPr>
                <w:rStyle w:val="Kpr"/>
                <w:rFonts w:ascii="Times New Roman" w:hAnsi="Times New Roman"/>
                <w:noProof/>
              </w:rPr>
              <w:t>Dava dosyalarının kalıcı olarak devri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_Toc179541400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11</w:t>
            </w:r>
            <w:r w:rsidR="00966BD5" w:rsidRPr="00966BD5">
              <w:rPr>
                <w:rFonts w:ascii="Times New Roman" w:hAnsi="Times New Roman"/>
                <w:noProof/>
                <w:webHidden/>
              </w:rPr>
              <w:fldChar w:fldCharType="end"/>
            </w:r>
          </w:hyperlink>
        </w:p>
        <w:p w14:paraId="46800F96" w14:textId="2C1ADE44" w:rsidR="00966BD5" w:rsidRPr="00966BD5" w:rsidRDefault="00866ABA">
          <w:pPr>
            <w:pStyle w:val="T3"/>
            <w:tabs>
              <w:tab w:val="right" w:leader="dot" w:pos="9062"/>
            </w:tabs>
            <w:rPr>
              <w:rFonts w:ascii="Times New Roman" w:hAnsi="Times New Roman"/>
              <w:noProof/>
            </w:rPr>
          </w:pPr>
          <w:hyperlink w:anchor="_Toc179541401" w:history="1">
            <w:r w:rsidR="00966BD5" w:rsidRPr="00966BD5">
              <w:rPr>
                <w:rStyle w:val="Kpr"/>
                <w:rFonts w:ascii="Times New Roman" w:hAnsi="Times New Roman"/>
                <w:noProof/>
              </w:rPr>
              <w:t>Dava dosyalarının geçici olarak devri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_Toc179541401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11</w:t>
            </w:r>
            <w:r w:rsidR="00966BD5" w:rsidRPr="00966BD5">
              <w:rPr>
                <w:rFonts w:ascii="Times New Roman" w:hAnsi="Times New Roman"/>
                <w:noProof/>
                <w:webHidden/>
              </w:rPr>
              <w:fldChar w:fldCharType="end"/>
            </w:r>
          </w:hyperlink>
        </w:p>
        <w:p w14:paraId="39E2CBE7" w14:textId="61258218" w:rsidR="00966BD5" w:rsidRPr="00966BD5" w:rsidRDefault="00866ABA">
          <w:pPr>
            <w:pStyle w:val="T3"/>
            <w:tabs>
              <w:tab w:val="right" w:leader="dot" w:pos="9062"/>
            </w:tabs>
            <w:rPr>
              <w:rFonts w:ascii="Times New Roman" w:hAnsi="Times New Roman"/>
              <w:noProof/>
            </w:rPr>
          </w:pPr>
          <w:hyperlink w:anchor="_Toc179541402" w:history="1">
            <w:r w:rsidR="00966BD5" w:rsidRPr="00966BD5">
              <w:rPr>
                <w:rStyle w:val="Kpr"/>
                <w:rFonts w:ascii="Times New Roman" w:hAnsi="Times New Roman"/>
                <w:noProof/>
              </w:rPr>
              <w:t>Dosyaların arşive kaldırılması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_Toc179541402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11</w:t>
            </w:r>
            <w:r w:rsidR="00966BD5" w:rsidRPr="00966BD5">
              <w:rPr>
                <w:rFonts w:ascii="Times New Roman" w:hAnsi="Times New Roman"/>
                <w:noProof/>
                <w:webHidden/>
              </w:rPr>
              <w:fldChar w:fldCharType="end"/>
            </w:r>
          </w:hyperlink>
        </w:p>
        <w:p w14:paraId="4CB531A9" w14:textId="065C40D5" w:rsidR="00966BD5" w:rsidRPr="00966BD5" w:rsidRDefault="00866ABA">
          <w:pPr>
            <w:pStyle w:val="T3"/>
            <w:tabs>
              <w:tab w:val="right" w:leader="dot" w:pos="9062"/>
            </w:tabs>
            <w:rPr>
              <w:rFonts w:ascii="Times New Roman" w:hAnsi="Times New Roman"/>
              <w:noProof/>
            </w:rPr>
          </w:pPr>
          <w:hyperlink w:anchor="_Toc179541403" w:history="1">
            <w:r w:rsidR="00966BD5" w:rsidRPr="00966BD5">
              <w:rPr>
                <w:rStyle w:val="Kpr"/>
                <w:rFonts w:ascii="Times New Roman" w:hAnsi="Times New Roman"/>
                <w:noProof/>
              </w:rPr>
              <w:t>Yıllık izin uygulaması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_Toc179541403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12</w:t>
            </w:r>
            <w:r w:rsidR="00966BD5" w:rsidRPr="00966BD5">
              <w:rPr>
                <w:rFonts w:ascii="Times New Roman" w:hAnsi="Times New Roman"/>
                <w:noProof/>
                <w:webHidden/>
              </w:rPr>
              <w:fldChar w:fldCharType="end"/>
            </w:r>
          </w:hyperlink>
        </w:p>
        <w:p w14:paraId="5E3F0AF1" w14:textId="0BF2BEFA" w:rsidR="00966BD5" w:rsidRPr="00966BD5" w:rsidRDefault="00866ABA">
          <w:pPr>
            <w:pStyle w:val="T3"/>
            <w:tabs>
              <w:tab w:val="right" w:leader="dot" w:pos="9062"/>
            </w:tabs>
            <w:rPr>
              <w:rFonts w:ascii="Times New Roman" w:hAnsi="Times New Roman"/>
              <w:noProof/>
            </w:rPr>
          </w:pPr>
          <w:hyperlink w:anchor="_Toc179541404" w:history="1">
            <w:r w:rsidR="00966BD5" w:rsidRPr="00966BD5">
              <w:rPr>
                <w:rStyle w:val="Kpr"/>
                <w:rFonts w:ascii="Times New Roman" w:hAnsi="Times New Roman"/>
                <w:noProof/>
              </w:rPr>
              <w:t>Sağlık raporu uygulaması</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_Toc179541404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12</w:t>
            </w:r>
            <w:r w:rsidR="00966BD5" w:rsidRPr="00966BD5">
              <w:rPr>
                <w:rFonts w:ascii="Times New Roman" w:hAnsi="Times New Roman"/>
                <w:noProof/>
                <w:webHidden/>
              </w:rPr>
              <w:fldChar w:fldCharType="end"/>
            </w:r>
          </w:hyperlink>
        </w:p>
        <w:p w14:paraId="3393A4A1" w14:textId="6B2CF7E7" w:rsidR="00966BD5" w:rsidRPr="00966BD5" w:rsidRDefault="00866ABA">
          <w:pPr>
            <w:pStyle w:val="T1"/>
            <w:rPr>
              <w:b w:val="0"/>
              <w:color w:val="auto"/>
            </w:rPr>
          </w:pPr>
          <w:hyperlink w:anchor="_Toc179541405" w:history="1">
            <w:r w:rsidR="00966BD5" w:rsidRPr="00966BD5">
              <w:rPr>
                <w:rStyle w:val="Kpr"/>
                <w:b w:val="0"/>
              </w:rPr>
              <w:t>YEDİNCİ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_Toc179541405 \h </w:instrText>
            </w:r>
            <w:r w:rsidR="00966BD5" w:rsidRPr="00966BD5">
              <w:rPr>
                <w:b w:val="0"/>
                <w:webHidden/>
              </w:rPr>
            </w:r>
            <w:r w:rsidR="00966BD5" w:rsidRPr="00966BD5">
              <w:rPr>
                <w:b w:val="0"/>
                <w:webHidden/>
              </w:rPr>
              <w:fldChar w:fldCharType="separate"/>
            </w:r>
            <w:r w:rsidR="00966BD5" w:rsidRPr="00966BD5">
              <w:rPr>
                <w:b w:val="0"/>
                <w:webHidden/>
              </w:rPr>
              <w:t>12</w:t>
            </w:r>
            <w:r w:rsidR="00966BD5" w:rsidRPr="00966BD5">
              <w:rPr>
                <w:b w:val="0"/>
                <w:webHidden/>
              </w:rPr>
              <w:fldChar w:fldCharType="end"/>
            </w:r>
          </w:hyperlink>
        </w:p>
        <w:p w14:paraId="421F8F9A" w14:textId="39335D24" w:rsidR="00966BD5" w:rsidRPr="00966BD5" w:rsidRDefault="00866ABA">
          <w:pPr>
            <w:pStyle w:val="T2"/>
            <w:tabs>
              <w:tab w:val="right" w:leader="dot" w:pos="9062"/>
            </w:tabs>
            <w:rPr>
              <w:rFonts w:ascii="Times New Roman" w:hAnsi="Times New Roman"/>
              <w:noProof/>
            </w:rPr>
          </w:pPr>
          <w:hyperlink w:anchor="_Toc179541406" w:history="1">
            <w:r w:rsidR="00966BD5" w:rsidRPr="00966BD5">
              <w:rPr>
                <w:rStyle w:val="Kpr"/>
                <w:rFonts w:ascii="Times New Roman" w:hAnsi="Times New Roman"/>
                <w:noProof/>
              </w:rPr>
              <w:t>Kanun Yollarının İşletilmesi ve Vazgeçme Usulleri ile Süreli İşlerin Kontrol ve Takibi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_Toc179541406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12</w:t>
            </w:r>
            <w:r w:rsidR="00966BD5" w:rsidRPr="00966BD5">
              <w:rPr>
                <w:rFonts w:ascii="Times New Roman" w:hAnsi="Times New Roman"/>
                <w:noProof/>
                <w:webHidden/>
              </w:rPr>
              <w:fldChar w:fldCharType="end"/>
            </w:r>
          </w:hyperlink>
        </w:p>
        <w:p w14:paraId="4FD4DBFD" w14:textId="4D4360AB" w:rsidR="00966BD5" w:rsidRPr="00966BD5" w:rsidRDefault="00866ABA">
          <w:pPr>
            <w:pStyle w:val="T3"/>
            <w:tabs>
              <w:tab w:val="right" w:leader="dot" w:pos="9062"/>
            </w:tabs>
            <w:rPr>
              <w:rFonts w:ascii="Times New Roman" w:hAnsi="Times New Roman"/>
              <w:noProof/>
            </w:rPr>
          </w:pPr>
          <w:hyperlink w:anchor="_Toc179541407" w:history="1">
            <w:r w:rsidR="00966BD5" w:rsidRPr="00966BD5">
              <w:rPr>
                <w:rStyle w:val="Kpr"/>
                <w:rFonts w:ascii="Times New Roman" w:hAnsi="Times New Roman"/>
                <w:noProof/>
              </w:rPr>
              <w:t>Kanun yollarının işletilmesi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_Toc179541407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12</w:t>
            </w:r>
            <w:r w:rsidR="00966BD5" w:rsidRPr="00966BD5">
              <w:rPr>
                <w:rFonts w:ascii="Times New Roman" w:hAnsi="Times New Roman"/>
                <w:noProof/>
                <w:webHidden/>
              </w:rPr>
              <w:fldChar w:fldCharType="end"/>
            </w:r>
          </w:hyperlink>
        </w:p>
        <w:p w14:paraId="340858F8" w14:textId="6F31892F" w:rsidR="00966BD5" w:rsidRPr="00966BD5" w:rsidRDefault="00866ABA">
          <w:pPr>
            <w:pStyle w:val="T3"/>
            <w:tabs>
              <w:tab w:val="right" w:leader="dot" w:pos="9062"/>
            </w:tabs>
            <w:rPr>
              <w:rFonts w:ascii="Times New Roman" w:hAnsi="Times New Roman"/>
              <w:noProof/>
            </w:rPr>
          </w:pPr>
          <w:hyperlink w:anchor="_Toc179541408" w:history="1">
            <w:r w:rsidR="00966BD5" w:rsidRPr="00966BD5">
              <w:rPr>
                <w:rStyle w:val="Kpr"/>
                <w:rFonts w:ascii="Times New Roman" w:hAnsi="Times New Roman"/>
                <w:noProof/>
              </w:rPr>
              <w:t>Kanun yollarının işletilmesinden vazgeçilmesi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_Toc179541408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13</w:t>
            </w:r>
            <w:r w:rsidR="00966BD5" w:rsidRPr="00966BD5">
              <w:rPr>
                <w:rFonts w:ascii="Times New Roman" w:hAnsi="Times New Roman"/>
                <w:noProof/>
                <w:webHidden/>
              </w:rPr>
              <w:fldChar w:fldCharType="end"/>
            </w:r>
          </w:hyperlink>
        </w:p>
        <w:p w14:paraId="3F49F6B0" w14:textId="66624239" w:rsidR="00966BD5" w:rsidRPr="00966BD5" w:rsidRDefault="00866ABA">
          <w:pPr>
            <w:pStyle w:val="T3"/>
            <w:tabs>
              <w:tab w:val="right" w:leader="dot" w:pos="9062"/>
            </w:tabs>
            <w:rPr>
              <w:rFonts w:ascii="Times New Roman" w:hAnsi="Times New Roman"/>
              <w:noProof/>
            </w:rPr>
          </w:pPr>
          <w:hyperlink w:anchor="_Toc179541409" w:history="1">
            <w:r w:rsidR="00966BD5" w:rsidRPr="00966BD5">
              <w:rPr>
                <w:rStyle w:val="Kpr"/>
                <w:rFonts w:ascii="Times New Roman" w:hAnsi="Times New Roman"/>
                <w:noProof/>
              </w:rPr>
              <w:t>Süreli işlemlerin kontrol ve takibi</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_Toc179541409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14</w:t>
            </w:r>
            <w:r w:rsidR="00966BD5" w:rsidRPr="00966BD5">
              <w:rPr>
                <w:rFonts w:ascii="Times New Roman" w:hAnsi="Times New Roman"/>
                <w:noProof/>
                <w:webHidden/>
              </w:rPr>
              <w:fldChar w:fldCharType="end"/>
            </w:r>
          </w:hyperlink>
        </w:p>
        <w:p w14:paraId="13899A8D" w14:textId="79FA9A28" w:rsidR="00966BD5" w:rsidRPr="00966BD5" w:rsidRDefault="00866ABA">
          <w:pPr>
            <w:pStyle w:val="T1"/>
            <w:rPr>
              <w:b w:val="0"/>
              <w:color w:val="auto"/>
            </w:rPr>
          </w:pPr>
          <w:hyperlink w:anchor="_Toc179541410" w:history="1">
            <w:r w:rsidR="00966BD5" w:rsidRPr="00966BD5">
              <w:rPr>
                <w:rStyle w:val="Kpr"/>
                <w:b w:val="0"/>
              </w:rPr>
              <w:t>SEKİZİNCİ BÖLÜM</w:t>
            </w:r>
            <w:r w:rsidR="00966BD5" w:rsidRPr="00966BD5">
              <w:rPr>
                <w:b w:val="0"/>
                <w:webHidden/>
              </w:rPr>
              <w:tab/>
            </w:r>
            <w:r w:rsidR="00966BD5" w:rsidRPr="00966BD5">
              <w:rPr>
                <w:b w:val="0"/>
                <w:webHidden/>
              </w:rPr>
              <w:fldChar w:fldCharType="begin"/>
            </w:r>
            <w:r w:rsidR="00966BD5" w:rsidRPr="00966BD5">
              <w:rPr>
                <w:b w:val="0"/>
                <w:webHidden/>
              </w:rPr>
              <w:instrText xml:space="preserve"> PAGEREF _Toc179541410 \h </w:instrText>
            </w:r>
            <w:r w:rsidR="00966BD5" w:rsidRPr="00966BD5">
              <w:rPr>
                <w:b w:val="0"/>
                <w:webHidden/>
              </w:rPr>
            </w:r>
            <w:r w:rsidR="00966BD5" w:rsidRPr="00966BD5">
              <w:rPr>
                <w:b w:val="0"/>
                <w:webHidden/>
              </w:rPr>
              <w:fldChar w:fldCharType="separate"/>
            </w:r>
            <w:r w:rsidR="00966BD5" w:rsidRPr="00966BD5">
              <w:rPr>
                <w:b w:val="0"/>
                <w:webHidden/>
              </w:rPr>
              <w:t>14</w:t>
            </w:r>
            <w:r w:rsidR="00966BD5" w:rsidRPr="00966BD5">
              <w:rPr>
                <w:b w:val="0"/>
                <w:webHidden/>
              </w:rPr>
              <w:fldChar w:fldCharType="end"/>
            </w:r>
          </w:hyperlink>
        </w:p>
        <w:p w14:paraId="20FADA2F" w14:textId="6B458D6E" w:rsidR="00966BD5" w:rsidRPr="00966BD5" w:rsidRDefault="00866ABA">
          <w:pPr>
            <w:pStyle w:val="T2"/>
            <w:tabs>
              <w:tab w:val="right" w:leader="dot" w:pos="9062"/>
            </w:tabs>
            <w:rPr>
              <w:rFonts w:ascii="Times New Roman" w:hAnsi="Times New Roman"/>
              <w:noProof/>
            </w:rPr>
          </w:pPr>
          <w:hyperlink w:anchor="_Toc179541411" w:history="1">
            <w:r w:rsidR="00966BD5" w:rsidRPr="00966BD5">
              <w:rPr>
                <w:rStyle w:val="Kpr"/>
                <w:rFonts w:ascii="Times New Roman" w:hAnsi="Times New Roman"/>
                <w:noProof/>
              </w:rPr>
              <w:t>Çeşitli Hükümler</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_Toc179541411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14</w:t>
            </w:r>
            <w:r w:rsidR="00966BD5" w:rsidRPr="00966BD5">
              <w:rPr>
                <w:rFonts w:ascii="Times New Roman" w:hAnsi="Times New Roman"/>
                <w:noProof/>
                <w:webHidden/>
              </w:rPr>
              <w:fldChar w:fldCharType="end"/>
            </w:r>
          </w:hyperlink>
        </w:p>
        <w:p w14:paraId="5290F113" w14:textId="72C6B8B8" w:rsidR="00966BD5" w:rsidRPr="00966BD5" w:rsidRDefault="00866ABA">
          <w:pPr>
            <w:pStyle w:val="T3"/>
            <w:tabs>
              <w:tab w:val="right" w:leader="dot" w:pos="9062"/>
            </w:tabs>
            <w:rPr>
              <w:rFonts w:ascii="Times New Roman" w:hAnsi="Times New Roman"/>
              <w:noProof/>
            </w:rPr>
          </w:pPr>
          <w:hyperlink w:anchor="_Toc179541412" w:history="1">
            <w:r w:rsidR="00966BD5" w:rsidRPr="00966BD5">
              <w:rPr>
                <w:rStyle w:val="Kpr"/>
                <w:rFonts w:ascii="Times New Roman" w:hAnsi="Times New Roman"/>
                <w:noProof/>
              </w:rPr>
              <w:t>Yürürlükten kaldırılan mevzuat</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_Toc179541412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14</w:t>
            </w:r>
            <w:r w:rsidR="00966BD5" w:rsidRPr="00966BD5">
              <w:rPr>
                <w:rFonts w:ascii="Times New Roman" w:hAnsi="Times New Roman"/>
                <w:noProof/>
                <w:webHidden/>
              </w:rPr>
              <w:fldChar w:fldCharType="end"/>
            </w:r>
          </w:hyperlink>
        </w:p>
        <w:p w14:paraId="1D7D41FE" w14:textId="7CE48E69" w:rsidR="00966BD5" w:rsidRPr="00966BD5" w:rsidRDefault="00866ABA">
          <w:pPr>
            <w:pStyle w:val="T3"/>
            <w:tabs>
              <w:tab w:val="right" w:leader="dot" w:pos="9062"/>
            </w:tabs>
            <w:rPr>
              <w:rFonts w:ascii="Times New Roman" w:hAnsi="Times New Roman"/>
              <w:noProof/>
            </w:rPr>
          </w:pPr>
          <w:hyperlink w:anchor="_Toc179541413" w:history="1">
            <w:r w:rsidR="00966BD5" w:rsidRPr="00966BD5">
              <w:rPr>
                <w:rStyle w:val="Kpr"/>
                <w:rFonts w:ascii="Times New Roman" w:hAnsi="Times New Roman"/>
                <w:noProof/>
              </w:rPr>
              <w:t>Yürürlük</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_Toc179541413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14</w:t>
            </w:r>
            <w:r w:rsidR="00966BD5" w:rsidRPr="00966BD5">
              <w:rPr>
                <w:rFonts w:ascii="Times New Roman" w:hAnsi="Times New Roman"/>
                <w:noProof/>
                <w:webHidden/>
              </w:rPr>
              <w:fldChar w:fldCharType="end"/>
            </w:r>
          </w:hyperlink>
        </w:p>
        <w:p w14:paraId="695969D0" w14:textId="53B0EE29" w:rsidR="00966BD5" w:rsidRPr="00966BD5" w:rsidRDefault="00866ABA">
          <w:pPr>
            <w:pStyle w:val="T3"/>
            <w:tabs>
              <w:tab w:val="right" w:leader="dot" w:pos="9062"/>
            </w:tabs>
            <w:rPr>
              <w:rFonts w:ascii="Times New Roman" w:hAnsi="Times New Roman"/>
              <w:noProof/>
            </w:rPr>
          </w:pPr>
          <w:hyperlink w:anchor="_Toc179541414" w:history="1">
            <w:r w:rsidR="00966BD5" w:rsidRPr="00966BD5">
              <w:rPr>
                <w:rStyle w:val="Kpr"/>
                <w:rFonts w:ascii="Times New Roman" w:hAnsi="Times New Roman"/>
                <w:noProof/>
              </w:rPr>
              <w:t>Yürütme</w:t>
            </w:r>
            <w:r w:rsidR="00966BD5" w:rsidRPr="00966BD5">
              <w:rPr>
                <w:rFonts w:ascii="Times New Roman" w:hAnsi="Times New Roman"/>
                <w:noProof/>
                <w:webHidden/>
              </w:rPr>
              <w:tab/>
            </w:r>
            <w:r w:rsidR="00966BD5" w:rsidRPr="00966BD5">
              <w:rPr>
                <w:rFonts w:ascii="Times New Roman" w:hAnsi="Times New Roman"/>
                <w:noProof/>
                <w:webHidden/>
              </w:rPr>
              <w:fldChar w:fldCharType="begin"/>
            </w:r>
            <w:r w:rsidR="00966BD5" w:rsidRPr="00966BD5">
              <w:rPr>
                <w:rFonts w:ascii="Times New Roman" w:hAnsi="Times New Roman"/>
                <w:noProof/>
                <w:webHidden/>
              </w:rPr>
              <w:instrText xml:space="preserve"> PAGEREF _Toc179541414 \h </w:instrText>
            </w:r>
            <w:r w:rsidR="00966BD5" w:rsidRPr="00966BD5">
              <w:rPr>
                <w:rFonts w:ascii="Times New Roman" w:hAnsi="Times New Roman"/>
                <w:noProof/>
                <w:webHidden/>
              </w:rPr>
            </w:r>
            <w:r w:rsidR="00966BD5" w:rsidRPr="00966BD5">
              <w:rPr>
                <w:rFonts w:ascii="Times New Roman" w:hAnsi="Times New Roman"/>
                <w:noProof/>
                <w:webHidden/>
              </w:rPr>
              <w:fldChar w:fldCharType="separate"/>
            </w:r>
            <w:r w:rsidR="00966BD5" w:rsidRPr="00966BD5">
              <w:rPr>
                <w:rFonts w:ascii="Times New Roman" w:hAnsi="Times New Roman"/>
                <w:noProof/>
                <w:webHidden/>
              </w:rPr>
              <w:t>14</w:t>
            </w:r>
            <w:r w:rsidR="00966BD5" w:rsidRPr="00966BD5">
              <w:rPr>
                <w:rFonts w:ascii="Times New Roman" w:hAnsi="Times New Roman"/>
                <w:noProof/>
                <w:webHidden/>
              </w:rPr>
              <w:fldChar w:fldCharType="end"/>
            </w:r>
          </w:hyperlink>
        </w:p>
        <w:p w14:paraId="0234845E" w14:textId="00325550" w:rsidR="001F30C6" w:rsidRDefault="001F30C6">
          <w:r w:rsidRPr="00F94844">
            <w:rPr>
              <w:rFonts w:ascii="Times New Roman" w:hAnsi="Times New Roman" w:cs="Times New Roman"/>
              <w:bCs/>
              <w:sz w:val="24"/>
              <w:szCs w:val="24"/>
            </w:rPr>
            <w:fldChar w:fldCharType="end"/>
          </w:r>
        </w:p>
      </w:sdtContent>
    </w:sdt>
    <w:p w14:paraId="436DBCB0" w14:textId="77777777" w:rsidR="00D70820" w:rsidRDefault="00D70820" w:rsidP="00BD040C">
      <w:pPr>
        <w:spacing w:after="0" w:line="276" w:lineRule="auto"/>
        <w:jc w:val="center"/>
        <w:rPr>
          <w:rFonts w:ascii="Times New Roman" w:hAnsi="Times New Roman" w:cs="Times New Roman"/>
          <w:b/>
          <w:sz w:val="24"/>
          <w:szCs w:val="24"/>
        </w:rPr>
      </w:pPr>
    </w:p>
    <w:p w14:paraId="04001307" w14:textId="77777777" w:rsidR="00D70820" w:rsidRDefault="00D70820" w:rsidP="00BD040C">
      <w:pPr>
        <w:spacing w:after="0" w:line="276" w:lineRule="auto"/>
        <w:jc w:val="center"/>
        <w:rPr>
          <w:rFonts w:ascii="Times New Roman" w:hAnsi="Times New Roman" w:cs="Times New Roman"/>
          <w:b/>
          <w:sz w:val="24"/>
          <w:szCs w:val="24"/>
        </w:rPr>
      </w:pPr>
    </w:p>
    <w:p w14:paraId="5ACD0387" w14:textId="77777777" w:rsidR="00D70820" w:rsidRDefault="00D70820" w:rsidP="00BD040C">
      <w:pPr>
        <w:spacing w:after="0" w:line="276" w:lineRule="auto"/>
        <w:jc w:val="center"/>
        <w:rPr>
          <w:rFonts w:ascii="Times New Roman" w:hAnsi="Times New Roman" w:cs="Times New Roman"/>
          <w:b/>
          <w:sz w:val="24"/>
          <w:szCs w:val="24"/>
        </w:rPr>
      </w:pPr>
    </w:p>
    <w:p w14:paraId="43D1DDD5" w14:textId="77777777" w:rsidR="00D70820" w:rsidRDefault="00D70820" w:rsidP="00BD040C">
      <w:pPr>
        <w:spacing w:after="0" w:line="276" w:lineRule="auto"/>
        <w:jc w:val="center"/>
        <w:rPr>
          <w:rFonts w:ascii="Times New Roman" w:hAnsi="Times New Roman" w:cs="Times New Roman"/>
          <w:b/>
          <w:sz w:val="24"/>
          <w:szCs w:val="24"/>
        </w:rPr>
      </w:pPr>
    </w:p>
    <w:p w14:paraId="320AB194" w14:textId="77777777" w:rsidR="00D70820" w:rsidRDefault="00D70820" w:rsidP="00BD040C">
      <w:pPr>
        <w:spacing w:after="0" w:line="276" w:lineRule="auto"/>
        <w:jc w:val="center"/>
        <w:rPr>
          <w:rFonts w:ascii="Times New Roman" w:hAnsi="Times New Roman" w:cs="Times New Roman"/>
          <w:b/>
          <w:sz w:val="24"/>
          <w:szCs w:val="24"/>
        </w:rPr>
      </w:pPr>
    </w:p>
    <w:p w14:paraId="65B7C9F9" w14:textId="2D9C053F" w:rsidR="00D70820" w:rsidRDefault="00D70820" w:rsidP="00BD040C">
      <w:pPr>
        <w:spacing w:after="0" w:line="276" w:lineRule="auto"/>
        <w:jc w:val="center"/>
        <w:rPr>
          <w:rFonts w:ascii="Times New Roman" w:hAnsi="Times New Roman" w:cs="Times New Roman"/>
          <w:b/>
          <w:sz w:val="24"/>
          <w:szCs w:val="24"/>
        </w:rPr>
      </w:pPr>
    </w:p>
    <w:p w14:paraId="55820D0A" w14:textId="793B1996" w:rsidR="005E2DB1" w:rsidRDefault="005E2DB1" w:rsidP="00BD040C">
      <w:pPr>
        <w:spacing w:after="0" w:line="276" w:lineRule="auto"/>
        <w:jc w:val="center"/>
        <w:rPr>
          <w:rFonts w:ascii="Times New Roman" w:hAnsi="Times New Roman" w:cs="Times New Roman"/>
          <w:b/>
          <w:sz w:val="24"/>
          <w:szCs w:val="24"/>
        </w:rPr>
      </w:pPr>
    </w:p>
    <w:p w14:paraId="6B519157" w14:textId="3341AE91" w:rsidR="005E2DB1" w:rsidRDefault="005E2DB1" w:rsidP="00BD040C">
      <w:pPr>
        <w:spacing w:after="0" w:line="276" w:lineRule="auto"/>
        <w:jc w:val="center"/>
        <w:rPr>
          <w:rFonts w:ascii="Times New Roman" w:hAnsi="Times New Roman" w:cs="Times New Roman"/>
          <w:b/>
          <w:sz w:val="24"/>
          <w:szCs w:val="24"/>
        </w:rPr>
      </w:pPr>
    </w:p>
    <w:p w14:paraId="79D2C32B" w14:textId="77777777" w:rsidR="005E2DB1" w:rsidRDefault="005E2DB1" w:rsidP="00BD040C">
      <w:pPr>
        <w:spacing w:after="0" w:line="276" w:lineRule="auto"/>
        <w:jc w:val="center"/>
        <w:rPr>
          <w:rFonts w:ascii="Times New Roman" w:hAnsi="Times New Roman" w:cs="Times New Roman"/>
          <w:b/>
          <w:sz w:val="24"/>
          <w:szCs w:val="24"/>
        </w:rPr>
      </w:pPr>
    </w:p>
    <w:p w14:paraId="759501DE" w14:textId="77777777" w:rsidR="00D70820" w:rsidRDefault="00D70820" w:rsidP="00BD040C">
      <w:pPr>
        <w:spacing w:after="0" w:line="276" w:lineRule="auto"/>
        <w:jc w:val="center"/>
        <w:rPr>
          <w:rFonts w:ascii="Times New Roman" w:hAnsi="Times New Roman" w:cs="Times New Roman"/>
          <w:b/>
          <w:sz w:val="24"/>
          <w:szCs w:val="24"/>
        </w:rPr>
      </w:pPr>
    </w:p>
    <w:p w14:paraId="6C4A9474" w14:textId="77777777" w:rsidR="00D70820" w:rsidRDefault="00D70820" w:rsidP="00BD040C">
      <w:pPr>
        <w:spacing w:after="0" w:line="276" w:lineRule="auto"/>
        <w:jc w:val="center"/>
        <w:rPr>
          <w:rFonts w:ascii="Times New Roman" w:hAnsi="Times New Roman" w:cs="Times New Roman"/>
          <w:b/>
          <w:sz w:val="24"/>
          <w:szCs w:val="24"/>
        </w:rPr>
      </w:pPr>
    </w:p>
    <w:p w14:paraId="77FAE14D" w14:textId="77777777" w:rsidR="00D70820" w:rsidRDefault="00D70820" w:rsidP="00BD040C">
      <w:pPr>
        <w:spacing w:after="0" w:line="276" w:lineRule="auto"/>
        <w:jc w:val="center"/>
        <w:rPr>
          <w:rFonts w:ascii="Times New Roman" w:hAnsi="Times New Roman" w:cs="Times New Roman"/>
          <w:b/>
          <w:sz w:val="24"/>
          <w:szCs w:val="24"/>
        </w:rPr>
      </w:pPr>
    </w:p>
    <w:p w14:paraId="614C89C8" w14:textId="77777777" w:rsidR="00D70820" w:rsidRDefault="00D70820" w:rsidP="00BD040C">
      <w:pPr>
        <w:spacing w:after="0" w:line="276" w:lineRule="auto"/>
        <w:jc w:val="center"/>
        <w:rPr>
          <w:rFonts w:ascii="Times New Roman" w:hAnsi="Times New Roman" w:cs="Times New Roman"/>
          <w:b/>
          <w:sz w:val="24"/>
          <w:szCs w:val="24"/>
        </w:rPr>
      </w:pPr>
    </w:p>
    <w:p w14:paraId="74EB1437" w14:textId="77777777" w:rsidR="00D70820" w:rsidRDefault="00D70820" w:rsidP="00BD040C">
      <w:pPr>
        <w:spacing w:after="0" w:line="276" w:lineRule="auto"/>
        <w:jc w:val="center"/>
        <w:rPr>
          <w:rFonts w:ascii="Times New Roman" w:hAnsi="Times New Roman" w:cs="Times New Roman"/>
          <w:b/>
          <w:sz w:val="24"/>
          <w:szCs w:val="24"/>
        </w:rPr>
      </w:pPr>
    </w:p>
    <w:p w14:paraId="5EDD5C40" w14:textId="77777777" w:rsidR="00D70820" w:rsidRDefault="00D70820" w:rsidP="00BD040C">
      <w:pPr>
        <w:spacing w:after="0" w:line="276" w:lineRule="auto"/>
        <w:jc w:val="center"/>
        <w:rPr>
          <w:rFonts w:ascii="Times New Roman" w:hAnsi="Times New Roman" w:cs="Times New Roman"/>
          <w:b/>
          <w:sz w:val="24"/>
          <w:szCs w:val="24"/>
        </w:rPr>
      </w:pPr>
    </w:p>
    <w:p w14:paraId="57A49FC3" w14:textId="77777777" w:rsidR="00D70820" w:rsidRDefault="00D70820" w:rsidP="00BD040C">
      <w:pPr>
        <w:spacing w:after="0" w:line="276" w:lineRule="auto"/>
        <w:jc w:val="center"/>
        <w:rPr>
          <w:rFonts w:ascii="Times New Roman" w:hAnsi="Times New Roman" w:cs="Times New Roman"/>
          <w:b/>
          <w:sz w:val="24"/>
          <w:szCs w:val="24"/>
        </w:rPr>
      </w:pPr>
    </w:p>
    <w:p w14:paraId="34FE2C05" w14:textId="77777777" w:rsidR="00D70820" w:rsidRDefault="00D70820" w:rsidP="00BD040C">
      <w:pPr>
        <w:spacing w:after="0" w:line="276" w:lineRule="auto"/>
        <w:jc w:val="center"/>
        <w:rPr>
          <w:rFonts w:ascii="Times New Roman" w:hAnsi="Times New Roman" w:cs="Times New Roman"/>
          <w:b/>
          <w:sz w:val="24"/>
          <w:szCs w:val="24"/>
        </w:rPr>
      </w:pPr>
    </w:p>
    <w:p w14:paraId="06FF008E" w14:textId="77777777" w:rsidR="00D70820" w:rsidRDefault="00D70820" w:rsidP="00BD040C">
      <w:pPr>
        <w:spacing w:after="0" w:line="276" w:lineRule="auto"/>
        <w:jc w:val="center"/>
        <w:rPr>
          <w:rFonts w:ascii="Times New Roman" w:hAnsi="Times New Roman" w:cs="Times New Roman"/>
          <w:b/>
          <w:sz w:val="24"/>
          <w:szCs w:val="24"/>
        </w:rPr>
      </w:pPr>
    </w:p>
    <w:p w14:paraId="4472D461" w14:textId="4A18DBB7" w:rsidR="00D70820" w:rsidRDefault="00D70820" w:rsidP="00BD040C">
      <w:pPr>
        <w:spacing w:after="0" w:line="276" w:lineRule="auto"/>
        <w:jc w:val="center"/>
        <w:rPr>
          <w:rFonts w:ascii="Times New Roman" w:hAnsi="Times New Roman" w:cs="Times New Roman"/>
          <w:b/>
          <w:sz w:val="24"/>
          <w:szCs w:val="24"/>
        </w:rPr>
      </w:pPr>
    </w:p>
    <w:p w14:paraId="36B1D65F" w14:textId="5F79BAA6" w:rsidR="00966BD5" w:rsidRDefault="00966BD5" w:rsidP="00BD040C">
      <w:pPr>
        <w:spacing w:after="0" w:line="276" w:lineRule="auto"/>
        <w:jc w:val="center"/>
        <w:rPr>
          <w:rFonts w:ascii="Times New Roman" w:hAnsi="Times New Roman" w:cs="Times New Roman"/>
          <w:b/>
          <w:sz w:val="24"/>
          <w:szCs w:val="24"/>
        </w:rPr>
      </w:pPr>
    </w:p>
    <w:p w14:paraId="5BFA5EB9" w14:textId="2F10D90B" w:rsidR="00966BD5" w:rsidRDefault="00966BD5" w:rsidP="00BD040C">
      <w:pPr>
        <w:spacing w:after="0" w:line="276" w:lineRule="auto"/>
        <w:jc w:val="center"/>
        <w:rPr>
          <w:rFonts w:ascii="Times New Roman" w:hAnsi="Times New Roman" w:cs="Times New Roman"/>
          <w:b/>
          <w:sz w:val="24"/>
          <w:szCs w:val="24"/>
        </w:rPr>
      </w:pPr>
    </w:p>
    <w:p w14:paraId="34633BCF" w14:textId="5DFA529B" w:rsidR="00966BD5" w:rsidRDefault="00966BD5" w:rsidP="00BD040C">
      <w:pPr>
        <w:spacing w:after="0" w:line="276" w:lineRule="auto"/>
        <w:jc w:val="center"/>
        <w:rPr>
          <w:rFonts w:ascii="Times New Roman" w:hAnsi="Times New Roman" w:cs="Times New Roman"/>
          <w:b/>
          <w:sz w:val="24"/>
          <w:szCs w:val="24"/>
        </w:rPr>
      </w:pPr>
    </w:p>
    <w:p w14:paraId="673FFF6A" w14:textId="1D36700F" w:rsidR="00966BD5" w:rsidRDefault="00966BD5" w:rsidP="00BD040C">
      <w:pPr>
        <w:spacing w:after="0" w:line="276" w:lineRule="auto"/>
        <w:jc w:val="center"/>
        <w:rPr>
          <w:rFonts w:ascii="Times New Roman" w:hAnsi="Times New Roman" w:cs="Times New Roman"/>
          <w:b/>
          <w:sz w:val="24"/>
          <w:szCs w:val="24"/>
        </w:rPr>
      </w:pPr>
    </w:p>
    <w:p w14:paraId="4C75AE2A" w14:textId="59A75C5F" w:rsidR="00966BD5" w:rsidRDefault="00966BD5" w:rsidP="00BD040C">
      <w:pPr>
        <w:spacing w:after="0" w:line="276" w:lineRule="auto"/>
        <w:jc w:val="center"/>
        <w:rPr>
          <w:rFonts w:ascii="Times New Roman" w:hAnsi="Times New Roman" w:cs="Times New Roman"/>
          <w:b/>
          <w:sz w:val="24"/>
          <w:szCs w:val="24"/>
        </w:rPr>
      </w:pPr>
    </w:p>
    <w:p w14:paraId="048F7D8F" w14:textId="0FD090A6" w:rsidR="00966BD5" w:rsidRDefault="00966BD5" w:rsidP="00BD040C">
      <w:pPr>
        <w:spacing w:after="0" w:line="276" w:lineRule="auto"/>
        <w:jc w:val="center"/>
        <w:rPr>
          <w:rFonts w:ascii="Times New Roman" w:hAnsi="Times New Roman" w:cs="Times New Roman"/>
          <w:b/>
          <w:sz w:val="24"/>
          <w:szCs w:val="24"/>
        </w:rPr>
      </w:pPr>
    </w:p>
    <w:p w14:paraId="4F49DE89" w14:textId="77777777" w:rsidR="00966BD5" w:rsidRDefault="00966BD5" w:rsidP="00BD040C">
      <w:pPr>
        <w:spacing w:after="0" w:line="276" w:lineRule="auto"/>
        <w:jc w:val="center"/>
        <w:rPr>
          <w:rFonts w:ascii="Times New Roman" w:hAnsi="Times New Roman" w:cs="Times New Roman"/>
          <w:b/>
          <w:sz w:val="24"/>
          <w:szCs w:val="24"/>
        </w:rPr>
      </w:pPr>
    </w:p>
    <w:p w14:paraId="351C3F0B" w14:textId="77777777" w:rsidR="00D70820" w:rsidRDefault="00D70820" w:rsidP="00BD040C">
      <w:pPr>
        <w:spacing w:after="0" w:line="276" w:lineRule="auto"/>
        <w:jc w:val="center"/>
        <w:rPr>
          <w:rFonts w:ascii="Times New Roman" w:hAnsi="Times New Roman" w:cs="Times New Roman"/>
          <w:b/>
          <w:sz w:val="24"/>
          <w:szCs w:val="24"/>
        </w:rPr>
      </w:pPr>
    </w:p>
    <w:p w14:paraId="227D5A20" w14:textId="77777777" w:rsidR="00D70820" w:rsidRDefault="00D70820" w:rsidP="00BD040C">
      <w:pPr>
        <w:spacing w:after="0" w:line="276" w:lineRule="auto"/>
        <w:jc w:val="center"/>
        <w:rPr>
          <w:rFonts w:ascii="Times New Roman" w:hAnsi="Times New Roman" w:cs="Times New Roman"/>
          <w:b/>
          <w:sz w:val="24"/>
          <w:szCs w:val="24"/>
        </w:rPr>
      </w:pPr>
    </w:p>
    <w:p w14:paraId="53F1CCC4" w14:textId="77777777" w:rsidR="00D70820" w:rsidRDefault="00D70820" w:rsidP="00BD040C">
      <w:pPr>
        <w:spacing w:after="0" w:line="276" w:lineRule="auto"/>
        <w:jc w:val="center"/>
        <w:rPr>
          <w:rFonts w:ascii="Times New Roman" w:hAnsi="Times New Roman" w:cs="Times New Roman"/>
          <w:b/>
          <w:sz w:val="24"/>
          <w:szCs w:val="24"/>
        </w:rPr>
      </w:pPr>
    </w:p>
    <w:p w14:paraId="5E6197E4" w14:textId="77777777" w:rsidR="00D70820" w:rsidRDefault="00D70820" w:rsidP="00BD040C">
      <w:pPr>
        <w:spacing w:after="0" w:line="276" w:lineRule="auto"/>
        <w:jc w:val="center"/>
        <w:rPr>
          <w:rFonts w:ascii="Times New Roman" w:hAnsi="Times New Roman" w:cs="Times New Roman"/>
          <w:b/>
          <w:sz w:val="24"/>
          <w:szCs w:val="24"/>
        </w:rPr>
      </w:pPr>
    </w:p>
    <w:p w14:paraId="47E75E08" w14:textId="77777777" w:rsidR="00D70820" w:rsidRDefault="00D70820" w:rsidP="00BD040C">
      <w:pPr>
        <w:spacing w:after="0" w:line="276" w:lineRule="auto"/>
        <w:jc w:val="center"/>
        <w:rPr>
          <w:rFonts w:ascii="Times New Roman" w:hAnsi="Times New Roman" w:cs="Times New Roman"/>
          <w:b/>
          <w:sz w:val="24"/>
          <w:szCs w:val="24"/>
        </w:rPr>
      </w:pPr>
    </w:p>
    <w:p w14:paraId="6C9355A0" w14:textId="101379C2" w:rsidR="00D70820" w:rsidRDefault="00D70820" w:rsidP="00BD040C">
      <w:pPr>
        <w:spacing w:after="0" w:line="276" w:lineRule="auto"/>
        <w:jc w:val="center"/>
        <w:rPr>
          <w:rFonts w:ascii="Times New Roman" w:hAnsi="Times New Roman" w:cs="Times New Roman"/>
          <w:b/>
          <w:sz w:val="24"/>
          <w:szCs w:val="24"/>
        </w:rPr>
      </w:pPr>
    </w:p>
    <w:p w14:paraId="5632C54B" w14:textId="7578BE6B" w:rsidR="008B37FE" w:rsidRDefault="008B37FE" w:rsidP="00BD040C">
      <w:pPr>
        <w:spacing w:after="0" w:line="276" w:lineRule="auto"/>
        <w:jc w:val="center"/>
        <w:rPr>
          <w:rFonts w:ascii="Times New Roman" w:hAnsi="Times New Roman" w:cs="Times New Roman"/>
          <w:b/>
          <w:sz w:val="24"/>
          <w:szCs w:val="24"/>
        </w:rPr>
      </w:pPr>
    </w:p>
    <w:p w14:paraId="342E14B2" w14:textId="66DCB406" w:rsidR="008B37FE" w:rsidRDefault="008B37FE" w:rsidP="00BD040C">
      <w:pPr>
        <w:spacing w:after="0" w:line="276" w:lineRule="auto"/>
        <w:jc w:val="center"/>
        <w:rPr>
          <w:rFonts w:ascii="Times New Roman" w:hAnsi="Times New Roman" w:cs="Times New Roman"/>
          <w:b/>
          <w:sz w:val="24"/>
          <w:szCs w:val="24"/>
        </w:rPr>
      </w:pPr>
    </w:p>
    <w:p w14:paraId="3BF32F55" w14:textId="7B6BB1F5" w:rsidR="008B37FE" w:rsidRDefault="008B37FE" w:rsidP="00BD040C">
      <w:pPr>
        <w:spacing w:after="0" w:line="276" w:lineRule="auto"/>
        <w:jc w:val="center"/>
        <w:rPr>
          <w:rFonts w:ascii="Times New Roman" w:hAnsi="Times New Roman" w:cs="Times New Roman"/>
          <w:b/>
          <w:sz w:val="24"/>
          <w:szCs w:val="24"/>
        </w:rPr>
      </w:pPr>
    </w:p>
    <w:p w14:paraId="6D96FB4A" w14:textId="49F54B1D" w:rsidR="008B37FE" w:rsidRDefault="008B37FE" w:rsidP="00BD040C">
      <w:pPr>
        <w:spacing w:after="0" w:line="276" w:lineRule="auto"/>
        <w:jc w:val="center"/>
        <w:rPr>
          <w:rFonts w:ascii="Times New Roman" w:hAnsi="Times New Roman" w:cs="Times New Roman"/>
          <w:b/>
          <w:sz w:val="24"/>
          <w:szCs w:val="24"/>
        </w:rPr>
      </w:pPr>
    </w:p>
    <w:p w14:paraId="624F76FE" w14:textId="1D94D7DA" w:rsidR="002814E8" w:rsidRDefault="002814E8" w:rsidP="00BD040C">
      <w:pPr>
        <w:spacing w:after="0" w:line="276" w:lineRule="auto"/>
        <w:jc w:val="center"/>
        <w:rPr>
          <w:rFonts w:ascii="Times New Roman" w:hAnsi="Times New Roman" w:cs="Times New Roman"/>
          <w:b/>
          <w:sz w:val="24"/>
          <w:szCs w:val="24"/>
        </w:rPr>
      </w:pPr>
    </w:p>
    <w:p w14:paraId="7CB48E78" w14:textId="77777777" w:rsidR="00DC176A" w:rsidRDefault="006C63F7" w:rsidP="00BD040C">
      <w:pPr>
        <w:spacing w:after="0" w:line="276" w:lineRule="auto"/>
        <w:jc w:val="center"/>
        <w:rPr>
          <w:rFonts w:ascii="Times New Roman" w:hAnsi="Times New Roman" w:cs="Times New Roman"/>
          <w:b/>
          <w:sz w:val="24"/>
          <w:szCs w:val="24"/>
        </w:rPr>
      </w:pPr>
      <w:r w:rsidRPr="00BD040C">
        <w:rPr>
          <w:rFonts w:ascii="Times New Roman" w:hAnsi="Times New Roman" w:cs="Times New Roman"/>
          <w:b/>
          <w:sz w:val="24"/>
          <w:szCs w:val="24"/>
        </w:rPr>
        <w:lastRenderedPageBreak/>
        <w:t xml:space="preserve">KÜLTÜR VE TURİZM BAKANLIĞI </w:t>
      </w:r>
    </w:p>
    <w:p w14:paraId="2F348992" w14:textId="77777777" w:rsidR="00DC176A" w:rsidRDefault="006C63F7" w:rsidP="00BD040C">
      <w:pPr>
        <w:spacing w:after="0" w:line="276" w:lineRule="auto"/>
        <w:jc w:val="center"/>
        <w:rPr>
          <w:rFonts w:ascii="Times New Roman" w:hAnsi="Times New Roman" w:cs="Times New Roman"/>
          <w:b/>
          <w:sz w:val="24"/>
          <w:szCs w:val="24"/>
        </w:rPr>
      </w:pPr>
      <w:r w:rsidRPr="00BD040C">
        <w:rPr>
          <w:rFonts w:ascii="Times New Roman" w:hAnsi="Times New Roman" w:cs="Times New Roman"/>
          <w:b/>
          <w:sz w:val="24"/>
          <w:szCs w:val="24"/>
        </w:rPr>
        <w:t xml:space="preserve">HUKUK HİZMETLERİ GENEL </w:t>
      </w:r>
      <w:r w:rsidR="00DC176A">
        <w:rPr>
          <w:rFonts w:ascii="Times New Roman" w:hAnsi="Times New Roman" w:cs="Times New Roman"/>
          <w:b/>
          <w:sz w:val="24"/>
          <w:szCs w:val="24"/>
        </w:rPr>
        <w:t>M</w:t>
      </w:r>
      <w:r w:rsidRPr="00BD040C">
        <w:rPr>
          <w:rFonts w:ascii="Times New Roman" w:hAnsi="Times New Roman" w:cs="Times New Roman"/>
          <w:b/>
          <w:sz w:val="24"/>
          <w:szCs w:val="24"/>
        </w:rPr>
        <w:t>ÜDÜRLÜĞÜ</w:t>
      </w:r>
      <w:r w:rsidR="00A83CC5" w:rsidRPr="00BD040C">
        <w:rPr>
          <w:rFonts w:ascii="Times New Roman" w:hAnsi="Times New Roman" w:cs="Times New Roman"/>
          <w:b/>
          <w:sz w:val="24"/>
          <w:szCs w:val="24"/>
        </w:rPr>
        <w:t xml:space="preserve"> </w:t>
      </w:r>
    </w:p>
    <w:p w14:paraId="634A9EE8" w14:textId="392DDAED" w:rsidR="006C63F7" w:rsidRPr="00BD040C" w:rsidRDefault="00FA591A" w:rsidP="00BD040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HUKUK</w:t>
      </w:r>
      <w:r w:rsidR="006C63F7" w:rsidRPr="00BD040C">
        <w:rPr>
          <w:rFonts w:ascii="Times New Roman" w:hAnsi="Times New Roman" w:cs="Times New Roman"/>
          <w:b/>
          <w:sz w:val="24"/>
          <w:szCs w:val="24"/>
        </w:rPr>
        <w:t xml:space="preserve"> HİZMETLERİ YÖNERGESİ</w:t>
      </w:r>
    </w:p>
    <w:p w14:paraId="4A65F83C" w14:textId="77777777" w:rsidR="00DB3DA0" w:rsidRPr="00BD040C" w:rsidRDefault="00DB3DA0" w:rsidP="001F30C6">
      <w:pPr>
        <w:pStyle w:val="Balk1"/>
        <w:jc w:val="center"/>
        <w:rPr>
          <w:rFonts w:ascii="Times New Roman" w:eastAsia="Calibri" w:hAnsi="Times New Roman" w:cs="Times New Roman"/>
          <w:b/>
          <w:color w:val="000000"/>
          <w:sz w:val="24"/>
          <w:szCs w:val="24"/>
          <w:lang w:eastAsia="tr-TR"/>
        </w:rPr>
      </w:pPr>
      <w:bookmarkStart w:id="0" w:name="_Toc103346609"/>
      <w:bookmarkStart w:id="1" w:name="_Toc176352034"/>
      <w:bookmarkStart w:id="2" w:name="_Toc176352194"/>
      <w:bookmarkStart w:id="3" w:name="_Toc179541373"/>
      <w:r w:rsidRPr="00BD040C">
        <w:rPr>
          <w:rFonts w:ascii="Times New Roman" w:eastAsia="Calibri" w:hAnsi="Times New Roman" w:cs="Times New Roman"/>
          <w:b/>
          <w:color w:val="000000"/>
          <w:sz w:val="24"/>
          <w:szCs w:val="24"/>
          <w:lang w:eastAsia="tr-TR"/>
        </w:rPr>
        <w:t>BİRİNCİ BÖLÜM</w:t>
      </w:r>
      <w:bookmarkEnd w:id="0"/>
      <w:bookmarkEnd w:id="1"/>
      <w:bookmarkEnd w:id="2"/>
      <w:bookmarkEnd w:id="3"/>
    </w:p>
    <w:p w14:paraId="44F0EBAA" w14:textId="77777777" w:rsidR="00DB3DA0" w:rsidRPr="00BD040C" w:rsidRDefault="00DB3DA0" w:rsidP="001F30C6">
      <w:pPr>
        <w:pStyle w:val="Balk2"/>
        <w:jc w:val="center"/>
        <w:rPr>
          <w:rFonts w:ascii="Times New Roman" w:eastAsia="Calibri" w:hAnsi="Times New Roman" w:cs="Times New Roman"/>
          <w:b/>
          <w:color w:val="000000"/>
          <w:sz w:val="24"/>
          <w:szCs w:val="24"/>
          <w:lang w:eastAsia="tr-TR"/>
        </w:rPr>
      </w:pPr>
      <w:bookmarkStart w:id="4" w:name="_Toc103346610"/>
      <w:bookmarkStart w:id="5" w:name="_Toc176352035"/>
      <w:bookmarkStart w:id="6" w:name="_Toc176352195"/>
      <w:bookmarkStart w:id="7" w:name="_Toc179541374"/>
      <w:r w:rsidRPr="00BD040C">
        <w:rPr>
          <w:rFonts w:ascii="Times New Roman" w:eastAsia="Calibri" w:hAnsi="Times New Roman" w:cs="Times New Roman"/>
          <w:b/>
          <w:color w:val="000000"/>
          <w:sz w:val="24"/>
          <w:szCs w:val="24"/>
          <w:lang w:eastAsia="tr-TR"/>
        </w:rPr>
        <w:t>Amaç, Kapsam, Dayanak ve Tanımlar</w:t>
      </w:r>
      <w:bookmarkEnd w:id="4"/>
      <w:bookmarkEnd w:id="5"/>
      <w:bookmarkEnd w:id="6"/>
      <w:bookmarkEnd w:id="7"/>
    </w:p>
    <w:p w14:paraId="35CDF438" w14:textId="77777777" w:rsidR="00B413F5" w:rsidRDefault="00B413F5" w:rsidP="00B413F5">
      <w:pPr>
        <w:spacing w:after="0" w:line="276" w:lineRule="auto"/>
        <w:ind w:left="-567" w:right="-284" w:firstLine="567"/>
        <w:jc w:val="both"/>
        <w:rPr>
          <w:rFonts w:ascii="Times New Roman" w:eastAsia="Calibri" w:hAnsi="Times New Roman" w:cs="Times New Roman"/>
          <w:b/>
          <w:color w:val="000000"/>
          <w:lang w:eastAsia="tr-TR"/>
        </w:rPr>
      </w:pPr>
      <w:bookmarkStart w:id="8" w:name="_Toc103346611"/>
      <w:bookmarkStart w:id="9" w:name="_Toc176352036"/>
      <w:bookmarkStart w:id="10" w:name="_Toc176352196"/>
    </w:p>
    <w:p w14:paraId="66501F80" w14:textId="7BDBAECD" w:rsidR="00B413F5" w:rsidRPr="00B413F5" w:rsidRDefault="00DB3DA0" w:rsidP="00B413F5">
      <w:pPr>
        <w:spacing w:after="0" w:line="276" w:lineRule="auto"/>
        <w:ind w:left="-567" w:right="-284" w:firstLine="567"/>
        <w:jc w:val="both"/>
        <w:rPr>
          <w:rFonts w:ascii="Times New Roman" w:hAnsi="Times New Roman" w:cs="Times New Roman"/>
          <w:sz w:val="28"/>
          <w:szCs w:val="24"/>
        </w:rPr>
      </w:pPr>
      <w:r w:rsidRPr="00B413F5">
        <w:rPr>
          <w:rFonts w:ascii="Times New Roman" w:eastAsia="Calibri" w:hAnsi="Times New Roman" w:cs="Times New Roman"/>
          <w:b/>
          <w:color w:val="000000"/>
          <w:sz w:val="24"/>
          <w:lang w:eastAsia="tr-TR"/>
        </w:rPr>
        <w:t>Amaç ve kapsam</w:t>
      </w:r>
      <w:bookmarkEnd w:id="8"/>
      <w:bookmarkEnd w:id="9"/>
      <w:bookmarkEnd w:id="10"/>
    </w:p>
    <w:p w14:paraId="79C5A5CD"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b/>
          <w:color w:val="000000"/>
          <w:sz w:val="24"/>
          <w:szCs w:val="24"/>
          <w:lang w:eastAsia="tr-TR"/>
        </w:rPr>
        <w:t>MADDE 1</w:t>
      </w:r>
      <w:r w:rsidRPr="00BD040C">
        <w:rPr>
          <w:rFonts w:ascii="Times New Roman" w:eastAsia="Calibri" w:hAnsi="Times New Roman" w:cs="Times New Roman"/>
          <w:color w:val="000000"/>
          <w:sz w:val="24"/>
          <w:szCs w:val="24"/>
          <w:lang w:eastAsia="tr-TR"/>
        </w:rPr>
        <w:t xml:space="preserve">- (1) Bu </w:t>
      </w:r>
      <w:r w:rsidR="00564B6F" w:rsidRPr="00BD040C">
        <w:rPr>
          <w:rFonts w:ascii="Times New Roman" w:eastAsia="Calibri" w:hAnsi="Times New Roman" w:cs="Times New Roman"/>
          <w:color w:val="000000"/>
          <w:sz w:val="24"/>
          <w:szCs w:val="24"/>
          <w:lang w:eastAsia="tr-TR"/>
        </w:rPr>
        <w:t>Yönergenin</w:t>
      </w:r>
      <w:r w:rsidRPr="00BD040C">
        <w:rPr>
          <w:rFonts w:ascii="Times New Roman" w:eastAsia="Calibri" w:hAnsi="Times New Roman" w:cs="Times New Roman"/>
          <w:color w:val="000000"/>
          <w:sz w:val="24"/>
          <w:szCs w:val="24"/>
          <w:lang w:eastAsia="tr-TR"/>
        </w:rPr>
        <w:t xml:space="preserve"> amacı; Kültür ve Turizm Bakanlığı Hukuk Hizmetleri Genel Müdürlüğünün </w:t>
      </w:r>
      <w:r w:rsidR="005F6465">
        <w:rPr>
          <w:rFonts w:ascii="Times New Roman" w:eastAsia="Calibri" w:hAnsi="Times New Roman" w:cs="Times New Roman"/>
          <w:color w:val="000000"/>
          <w:sz w:val="24"/>
          <w:szCs w:val="24"/>
          <w:lang w:eastAsia="tr-TR"/>
        </w:rPr>
        <w:t>hukuk</w:t>
      </w:r>
      <w:r w:rsidR="00564B6F" w:rsidRPr="00BD040C">
        <w:rPr>
          <w:rFonts w:ascii="Times New Roman" w:eastAsia="Calibri" w:hAnsi="Times New Roman" w:cs="Times New Roman"/>
          <w:color w:val="000000"/>
          <w:sz w:val="24"/>
          <w:szCs w:val="24"/>
          <w:lang w:eastAsia="tr-TR"/>
        </w:rPr>
        <w:t xml:space="preserve"> hizmetleri kapsamındaki</w:t>
      </w:r>
      <w:r w:rsidRPr="00BD040C">
        <w:rPr>
          <w:rFonts w:ascii="Times New Roman" w:eastAsia="Calibri" w:hAnsi="Times New Roman" w:cs="Times New Roman"/>
          <w:color w:val="000000"/>
          <w:sz w:val="24"/>
          <w:szCs w:val="24"/>
          <w:lang w:eastAsia="tr-TR"/>
        </w:rPr>
        <w:t xml:space="preserve"> çalışma usul ve esaslarını düzenlemektir. </w:t>
      </w:r>
    </w:p>
    <w:p w14:paraId="1EF07A92"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Times New Roman" w:hAnsi="Times New Roman" w:cs="Times New Roman"/>
          <w:color w:val="1A1A1A"/>
          <w:sz w:val="24"/>
          <w:szCs w:val="24"/>
          <w:lang w:eastAsia="tr-TR"/>
        </w:rPr>
        <w:t xml:space="preserve">(2) Bu </w:t>
      </w:r>
      <w:r w:rsidR="00564B6F" w:rsidRPr="00BD040C">
        <w:rPr>
          <w:rFonts w:ascii="Times New Roman" w:eastAsia="Times New Roman" w:hAnsi="Times New Roman" w:cs="Times New Roman"/>
          <w:color w:val="1A1A1A"/>
          <w:sz w:val="24"/>
          <w:szCs w:val="24"/>
          <w:lang w:eastAsia="tr-TR"/>
        </w:rPr>
        <w:t>Yönerge</w:t>
      </w:r>
      <w:r w:rsidRPr="00BD040C">
        <w:rPr>
          <w:rFonts w:ascii="Times New Roman" w:eastAsia="Times New Roman" w:hAnsi="Times New Roman" w:cs="Times New Roman"/>
          <w:color w:val="1A1A1A"/>
          <w:sz w:val="24"/>
          <w:szCs w:val="24"/>
          <w:lang w:eastAsia="tr-TR"/>
        </w:rPr>
        <w:t>, Kültür ve Turizm Bakanlığı Hukuk Hizmetleri Genel Müdürlüğü personeli</w:t>
      </w:r>
      <w:r w:rsidR="009920AA" w:rsidRPr="00BD040C">
        <w:rPr>
          <w:rFonts w:ascii="Times New Roman" w:eastAsia="Times New Roman" w:hAnsi="Times New Roman" w:cs="Times New Roman"/>
          <w:color w:val="1A1A1A"/>
          <w:sz w:val="24"/>
          <w:szCs w:val="24"/>
          <w:lang w:eastAsia="tr-TR"/>
        </w:rPr>
        <w:t xml:space="preserve"> ile hukuk birimlerinde görev yapan hukuk müşaviri, avukat ve personeli kapsar.</w:t>
      </w:r>
    </w:p>
    <w:p w14:paraId="656BFF3C" w14:textId="77777777" w:rsidR="00B413F5" w:rsidRDefault="00B413F5" w:rsidP="00B413F5">
      <w:pPr>
        <w:spacing w:after="0" w:line="276" w:lineRule="auto"/>
        <w:ind w:left="-567" w:right="-284" w:firstLine="567"/>
        <w:jc w:val="both"/>
        <w:rPr>
          <w:rFonts w:ascii="Times New Roman" w:eastAsia="Calibri" w:hAnsi="Times New Roman" w:cs="Times New Roman"/>
          <w:b/>
          <w:color w:val="000000"/>
          <w:sz w:val="24"/>
          <w:szCs w:val="24"/>
          <w:lang w:eastAsia="tr-TR"/>
        </w:rPr>
      </w:pPr>
      <w:bookmarkStart w:id="11" w:name="_Toc103346612"/>
      <w:bookmarkStart w:id="12" w:name="_Toc176352037"/>
      <w:bookmarkStart w:id="13" w:name="_Toc176352197"/>
    </w:p>
    <w:p w14:paraId="5D1386C0" w14:textId="0312058F" w:rsidR="00B413F5" w:rsidRDefault="00DB3DA0" w:rsidP="00B413F5">
      <w:pPr>
        <w:spacing w:after="0" w:line="276" w:lineRule="auto"/>
        <w:ind w:left="-567" w:right="-284" w:firstLine="567"/>
        <w:jc w:val="both"/>
        <w:rPr>
          <w:rFonts w:ascii="Times New Roman" w:eastAsia="Calibri" w:hAnsi="Times New Roman" w:cs="Times New Roman"/>
          <w:b/>
          <w:color w:val="000000"/>
          <w:sz w:val="24"/>
          <w:szCs w:val="24"/>
          <w:lang w:eastAsia="tr-TR"/>
        </w:rPr>
      </w:pPr>
      <w:r w:rsidRPr="00BD040C">
        <w:rPr>
          <w:rFonts w:ascii="Times New Roman" w:eastAsia="Calibri" w:hAnsi="Times New Roman" w:cs="Times New Roman"/>
          <w:b/>
          <w:color w:val="000000"/>
          <w:sz w:val="24"/>
          <w:szCs w:val="24"/>
          <w:lang w:eastAsia="tr-TR"/>
        </w:rPr>
        <w:t>Dayana</w:t>
      </w:r>
      <w:bookmarkEnd w:id="11"/>
      <w:bookmarkEnd w:id="12"/>
      <w:bookmarkEnd w:id="13"/>
      <w:r w:rsidR="00B413F5">
        <w:rPr>
          <w:rFonts w:ascii="Times New Roman" w:eastAsia="Calibri" w:hAnsi="Times New Roman" w:cs="Times New Roman"/>
          <w:b/>
          <w:color w:val="000000"/>
          <w:sz w:val="24"/>
          <w:szCs w:val="24"/>
          <w:lang w:eastAsia="tr-TR"/>
        </w:rPr>
        <w:t>k</w:t>
      </w:r>
    </w:p>
    <w:p w14:paraId="1AE5B7B5" w14:textId="365D60AE"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b/>
          <w:color w:val="000000"/>
          <w:sz w:val="24"/>
          <w:szCs w:val="24"/>
          <w:lang w:eastAsia="tr-TR"/>
        </w:rPr>
        <w:t>MADDE 2</w:t>
      </w:r>
      <w:r w:rsidRPr="00BD040C">
        <w:rPr>
          <w:rFonts w:ascii="Times New Roman" w:eastAsia="Calibri" w:hAnsi="Times New Roman" w:cs="Times New Roman"/>
          <w:color w:val="000000"/>
          <w:sz w:val="24"/>
          <w:szCs w:val="24"/>
          <w:lang w:eastAsia="tr-TR"/>
        </w:rPr>
        <w:t xml:space="preserve">- (1) Bu </w:t>
      </w:r>
      <w:r w:rsidR="00564B6F" w:rsidRPr="00BD040C">
        <w:rPr>
          <w:rFonts w:ascii="Times New Roman" w:eastAsia="Calibri" w:hAnsi="Times New Roman" w:cs="Times New Roman"/>
          <w:color w:val="000000"/>
          <w:sz w:val="24"/>
          <w:szCs w:val="24"/>
          <w:lang w:eastAsia="tr-TR"/>
        </w:rPr>
        <w:t>Yönerge</w:t>
      </w:r>
      <w:r w:rsidRPr="00BD040C">
        <w:rPr>
          <w:rFonts w:ascii="Times New Roman" w:eastAsia="Calibri" w:hAnsi="Times New Roman" w:cs="Times New Roman"/>
          <w:color w:val="000000"/>
          <w:sz w:val="24"/>
          <w:szCs w:val="24"/>
          <w:lang w:eastAsia="tr-TR"/>
        </w:rPr>
        <w:t xml:space="preserve">, </w:t>
      </w:r>
      <w:r w:rsidR="00D84CAF">
        <w:rPr>
          <w:rFonts w:ascii="Times New Roman" w:eastAsia="Calibri" w:hAnsi="Times New Roman" w:cs="Times New Roman"/>
          <w:color w:val="000000"/>
          <w:sz w:val="24"/>
          <w:szCs w:val="24"/>
          <w:lang w:eastAsia="tr-TR"/>
        </w:rPr>
        <w:t>09/10/2024</w:t>
      </w:r>
      <w:r w:rsidR="009920AA" w:rsidRPr="00BD040C">
        <w:rPr>
          <w:rFonts w:ascii="Times New Roman" w:eastAsia="Calibri" w:hAnsi="Times New Roman" w:cs="Times New Roman"/>
          <w:color w:val="000000"/>
          <w:sz w:val="24"/>
          <w:szCs w:val="24"/>
          <w:lang w:eastAsia="tr-TR"/>
        </w:rPr>
        <w:t xml:space="preserve"> tarihli ve </w:t>
      </w:r>
      <w:r w:rsidR="00D84CAF">
        <w:rPr>
          <w:rFonts w:ascii="Times New Roman" w:eastAsia="Calibri" w:hAnsi="Times New Roman" w:cs="Times New Roman"/>
          <w:color w:val="000000"/>
          <w:sz w:val="24"/>
          <w:szCs w:val="24"/>
          <w:lang w:eastAsia="tr-TR"/>
        </w:rPr>
        <w:t>5760903</w:t>
      </w:r>
      <w:r w:rsidR="009920AA" w:rsidRPr="00BD040C">
        <w:rPr>
          <w:rFonts w:ascii="Times New Roman" w:eastAsia="Calibri" w:hAnsi="Times New Roman" w:cs="Times New Roman"/>
          <w:color w:val="000000"/>
          <w:sz w:val="24"/>
          <w:szCs w:val="24"/>
          <w:lang w:eastAsia="tr-TR"/>
        </w:rPr>
        <w:t xml:space="preserve"> sayılı </w:t>
      </w:r>
      <w:proofErr w:type="gramStart"/>
      <w:r w:rsidR="009920AA" w:rsidRPr="00BD040C">
        <w:rPr>
          <w:rFonts w:ascii="Times New Roman" w:eastAsia="Calibri" w:hAnsi="Times New Roman" w:cs="Times New Roman"/>
          <w:color w:val="000000"/>
          <w:sz w:val="24"/>
          <w:szCs w:val="24"/>
          <w:lang w:eastAsia="tr-TR"/>
        </w:rPr>
        <w:t>Olur</w:t>
      </w:r>
      <w:proofErr w:type="gramEnd"/>
      <w:r w:rsidR="009920AA" w:rsidRPr="00BD040C">
        <w:rPr>
          <w:rFonts w:ascii="Times New Roman" w:eastAsia="Calibri" w:hAnsi="Times New Roman" w:cs="Times New Roman"/>
          <w:color w:val="000000"/>
          <w:sz w:val="24"/>
          <w:szCs w:val="24"/>
          <w:lang w:eastAsia="tr-TR"/>
        </w:rPr>
        <w:t xml:space="preserve"> ile yürürlüğe giren </w:t>
      </w:r>
      <w:r w:rsidR="00564B6F" w:rsidRPr="00BD040C">
        <w:rPr>
          <w:rFonts w:ascii="Times New Roman" w:eastAsia="Calibri" w:hAnsi="Times New Roman" w:cs="Times New Roman"/>
          <w:color w:val="000000"/>
          <w:sz w:val="24"/>
          <w:szCs w:val="24"/>
          <w:lang w:eastAsia="tr-TR"/>
        </w:rPr>
        <w:t xml:space="preserve">Kültür ve Turizm Bakanlığı Hukuk Hizmetleri Genel Müdürlüğünün Teşkilatı, Görevleri, Çalışma Usul ve Esasları </w:t>
      </w:r>
      <w:r w:rsidR="00673B51">
        <w:rPr>
          <w:rFonts w:ascii="Times New Roman" w:eastAsia="Calibri" w:hAnsi="Times New Roman" w:cs="Times New Roman"/>
          <w:color w:val="000000"/>
          <w:sz w:val="24"/>
          <w:szCs w:val="24"/>
          <w:lang w:eastAsia="tr-TR"/>
        </w:rPr>
        <w:t>i</w:t>
      </w:r>
      <w:r w:rsidR="00564B6F" w:rsidRPr="00BD040C">
        <w:rPr>
          <w:rFonts w:ascii="Times New Roman" w:eastAsia="Calibri" w:hAnsi="Times New Roman" w:cs="Times New Roman"/>
          <w:color w:val="000000"/>
          <w:sz w:val="24"/>
          <w:szCs w:val="24"/>
          <w:lang w:eastAsia="tr-TR"/>
        </w:rPr>
        <w:t xml:space="preserve">le Hukuk Hizmetlerinin Yürütülmesi Hakkında Yönetmeliğe </w:t>
      </w:r>
      <w:r w:rsidRPr="00BD040C">
        <w:rPr>
          <w:rFonts w:ascii="Times New Roman" w:eastAsia="Calibri" w:hAnsi="Times New Roman" w:cs="Times New Roman"/>
          <w:color w:val="000000"/>
          <w:sz w:val="24"/>
          <w:szCs w:val="24"/>
          <w:lang w:eastAsia="tr-TR"/>
        </w:rPr>
        <w:t xml:space="preserve">dayanılarak hazırlanmıştır. </w:t>
      </w:r>
      <w:bookmarkStart w:id="14" w:name="_Toc103346613"/>
      <w:bookmarkStart w:id="15" w:name="_Toc176352038"/>
      <w:bookmarkStart w:id="16" w:name="_Toc176352198"/>
    </w:p>
    <w:p w14:paraId="52EC2FC3" w14:textId="77777777" w:rsidR="00B413F5" w:rsidRDefault="00B413F5" w:rsidP="00B413F5">
      <w:pPr>
        <w:spacing w:after="0" w:line="276" w:lineRule="auto"/>
        <w:ind w:left="-567" w:right="-284" w:firstLine="567"/>
        <w:jc w:val="both"/>
        <w:rPr>
          <w:rFonts w:ascii="Times New Roman" w:eastAsia="Calibri" w:hAnsi="Times New Roman" w:cs="Times New Roman"/>
          <w:b/>
          <w:color w:val="000000"/>
          <w:sz w:val="24"/>
          <w:szCs w:val="24"/>
          <w:lang w:eastAsia="tr-TR"/>
        </w:rPr>
      </w:pPr>
    </w:p>
    <w:p w14:paraId="3D1EEA19" w14:textId="7B2B9B2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b/>
          <w:color w:val="000000"/>
          <w:sz w:val="24"/>
          <w:szCs w:val="24"/>
          <w:lang w:eastAsia="tr-TR"/>
        </w:rPr>
        <w:t>Tanımlar</w:t>
      </w:r>
      <w:bookmarkEnd w:id="14"/>
      <w:bookmarkEnd w:id="15"/>
      <w:bookmarkEnd w:id="16"/>
    </w:p>
    <w:p w14:paraId="25C72788"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b/>
          <w:color w:val="000000"/>
          <w:sz w:val="24"/>
          <w:szCs w:val="24"/>
          <w:lang w:eastAsia="tr-TR"/>
        </w:rPr>
        <w:t>MADDE 3</w:t>
      </w:r>
      <w:r w:rsidRPr="00BD040C">
        <w:rPr>
          <w:rFonts w:ascii="Times New Roman" w:eastAsia="Calibri" w:hAnsi="Times New Roman" w:cs="Times New Roman"/>
          <w:color w:val="000000"/>
          <w:sz w:val="24"/>
          <w:szCs w:val="24"/>
          <w:lang w:eastAsia="tr-TR"/>
        </w:rPr>
        <w:t xml:space="preserve">- (1) Bu </w:t>
      </w:r>
      <w:r w:rsidR="00564B6F" w:rsidRPr="00BD040C">
        <w:rPr>
          <w:rFonts w:ascii="Times New Roman" w:eastAsia="Calibri" w:hAnsi="Times New Roman" w:cs="Times New Roman"/>
          <w:color w:val="000000"/>
          <w:sz w:val="24"/>
          <w:szCs w:val="24"/>
          <w:lang w:eastAsia="tr-TR"/>
        </w:rPr>
        <w:t>Yönergede</w:t>
      </w:r>
      <w:r w:rsidRPr="00BD040C">
        <w:rPr>
          <w:rFonts w:ascii="Times New Roman" w:eastAsia="Calibri" w:hAnsi="Times New Roman" w:cs="Times New Roman"/>
          <w:color w:val="000000"/>
          <w:sz w:val="24"/>
          <w:szCs w:val="24"/>
          <w:lang w:eastAsia="tr-TR"/>
        </w:rPr>
        <w:t xml:space="preserve"> geçen;</w:t>
      </w:r>
    </w:p>
    <w:p w14:paraId="4500E313"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a) Avukat: Hukuk Hizmetleri Genel Müdürlüğünde ve hukuk birimlerinde görev yapan avukatları,</w:t>
      </w:r>
    </w:p>
    <w:p w14:paraId="49CE56C1"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b) Bakan: Kültür ve Turizm Bakanını,</w:t>
      </w:r>
    </w:p>
    <w:p w14:paraId="2BA0FEB2" w14:textId="77777777" w:rsidR="00B413F5" w:rsidRDefault="00DB3DA0"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c) Bakanlık: Kültür ve Turizm Bakanlığını,</w:t>
      </w:r>
    </w:p>
    <w:p w14:paraId="72F7CE5C" w14:textId="77777777" w:rsidR="00B413F5" w:rsidRDefault="00DB3DA0" w:rsidP="00B413F5">
      <w:pPr>
        <w:spacing w:after="0" w:line="276" w:lineRule="auto"/>
        <w:ind w:left="-567" w:right="-284" w:firstLine="567"/>
        <w:jc w:val="both"/>
        <w:rPr>
          <w:rFonts w:ascii="Times New Roman" w:hAnsi="Times New Roman" w:cs="Times New Roman"/>
          <w:sz w:val="24"/>
          <w:szCs w:val="24"/>
        </w:rPr>
      </w:pPr>
      <w:proofErr w:type="gramStart"/>
      <w:r w:rsidRPr="00BD040C">
        <w:rPr>
          <w:rFonts w:ascii="Times New Roman" w:eastAsia="Calibri" w:hAnsi="Times New Roman" w:cs="Times New Roman"/>
          <w:color w:val="000000"/>
          <w:sz w:val="24"/>
          <w:szCs w:val="24"/>
          <w:lang w:eastAsia="tr-TR"/>
        </w:rPr>
        <w:t>ç</w:t>
      </w:r>
      <w:proofErr w:type="gramEnd"/>
      <w:r w:rsidRPr="00BD040C">
        <w:rPr>
          <w:rFonts w:ascii="Times New Roman" w:eastAsia="Calibri" w:hAnsi="Times New Roman" w:cs="Times New Roman"/>
          <w:color w:val="000000"/>
          <w:sz w:val="24"/>
          <w:szCs w:val="24"/>
          <w:lang w:eastAsia="tr-TR"/>
        </w:rPr>
        <w:t>) Bakan Yardımcısı: Kültür ve Turizm Bakanlığı ilgili Bakan Yardımcısını,</w:t>
      </w:r>
    </w:p>
    <w:p w14:paraId="7BABD81C"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d</w:t>
      </w:r>
      <w:r w:rsidR="00DB3DA0" w:rsidRPr="00BD040C">
        <w:rPr>
          <w:rFonts w:ascii="Times New Roman" w:eastAsia="Calibri" w:hAnsi="Times New Roman" w:cs="Times New Roman"/>
          <w:color w:val="000000"/>
          <w:sz w:val="24"/>
          <w:szCs w:val="24"/>
          <w:lang w:eastAsia="tr-TR"/>
        </w:rPr>
        <w:t>) Daire Başkanı: Hukuk Hizmetleri Genel Müdürlüğünde görev yapan Daire Başkanını,</w:t>
      </w:r>
    </w:p>
    <w:p w14:paraId="171A96D5"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e</w:t>
      </w:r>
      <w:r w:rsidR="00DB3DA0" w:rsidRPr="00BD040C">
        <w:rPr>
          <w:rFonts w:ascii="Times New Roman" w:eastAsia="Calibri" w:hAnsi="Times New Roman" w:cs="Times New Roman"/>
          <w:color w:val="000000"/>
          <w:sz w:val="24"/>
          <w:szCs w:val="24"/>
          <w:lang w:eastAsia="tr-TR"/>
        </w:rPr>
        <w:t>) Genel Müdür: Hukuk Hizmetleri Genel Müdürünü,</w:t>
      </w:r>
    </w:p>
    <w:p w14:paraId="3227F68B"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f</w:t>
      </w:r>
      <w:r w:rsidR="00DB3DA0" w:rsidRPr="00BD040C">
        <w:rPr>
          <w:rFonts w:ascii="Times New Roman" w:eastAsia="Calibri" w:hAnsi="Times New Roman" w:cs="Times New Roman"/>
          <w:color w:val="000000"/>
          <w:sz w:val="24"/>
          <w:szCs w:val="24"/>
          <w:lang w:eastAsia="tr-TR"/>
        </w:rPr>
        <w:t>) Genel Müdürlük: Hukuk Hizmetleri Genel Müdürlüğünü,</w:t>
      </w:r>
    </w:p>
    <w:p w14:paraId="1C8A59D2"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g</w:t>
      </w:r>
      <w:r w:rsidR="00DB3DA0" w:rsidRPr="00BD040C">
        <w:rPr>
          <w:rFonts w:ascii="Times New Roman" w:eastAsia="Calibri" w:hAnsi="Times New Roman" w:cs="Times New Roman"/>
          <w:color w:val="000000"/>
          <w:sz w:val="24"/>
          <w:szCs w:val="24"/>
          <w:lang w:eastAsia="tr-TR"/>
        </w:rPr>
        <w:t>) Genel Müdür Yardımcısı: Hukuk Hizmetleri Genel Müdür Yardımcısını,</w:t>
      </w:r>
    </w:p>
    <w:p w14:paraId="0A9B22D8" w14:textId="77777777" w:rsidR="00B413F5" w:rsidRDefault="009920AA" w:rsidP="00B413F5">
      <w:pPr>
        <w:spacing w:after="0" w:line="276" w:lineRule="auto"/>
        <w:ind w:left="-567" w:right="-284" w:firstLine="567"/>
        <w:jc w:val="both"/>
        <w:rPr>
          <w:rFonts w:ascii="Times New Roman" w:hAnsi="Times New Roman" w:cs="Times New Roman"/>
          <w:sz w:val="24"/>
          <w:szCs w:val="24"/>
        </w:rPr>
      </w:pPr>
      <w:proofErr w:type="gramStart"/>
      <w:r w:rsidRPr="00BD040C">
        <w:rPr>
          <w:rFonts w:ascii="Times New Roman" w:eastAsia="Calibri" w:hAnsi="Times New Roman" w:cs="Times New Roman"/>
          <w:color w:val="000000"/>
          <w:sz w:val="24"/>
          <w:szCs w:val="24"/>
          <w:lang w:eastAsia="tr-TR"/>
        </w:rPr>
        <w:t>ğ</w:t>
      </w:r>
      <w:proofErr w:type="gramEnd"/>
      <w:r w:rsidR="00DB3DA0" w:rsidRPr="00BD040C">
        <w:rPr>
          <w:rFonts w:ascii="Times New Roman" w:eastAsia="Calibri" w:hAnsi="Times New Roman" w:cs="Times New Roman"/>
          <w:color w:val="000000"/>
          <w:sz w:val="24"/>
          <w:szCs w:val="24"/>
          <w:lang w:eastAsia="tr-TR"/>
        </w:rPr>
        <w:t xml:space="preserve">) </w:t>
      </w:r>
      <w:r w:rsidR="00DB3DA0" w:rsidRPr="00BD040C">
        <w:rPr>
          <w:rFonts w:ascii="Times New Roman" w:eastAsia="Calibri" w:hAnsi="Times New Roman" w:cs="Times New Roman"/>
          <w:color w:val="000000"/>
          <w:sz w:val="24"/>
          <w:szCs w:val="24"/>
        </w:rPr>
        <w:t xml:space="preserve">HYS: </w:t>
      </w:r>
      <w:r w:rsidR="00DB3DA0" w:rsidRPr="00BD040C">
        <w:rPr>
          <w:rFonts w:ascii="Times New Roman" w:eastAsia="Calibri" w:hAnsi="Times New Roman" w:cs="Times New Roman"/>
          <w:color w:val="000000"/>
          <w:sz w:val="24"/>
          <w:szCs w:val="24"/>
          <w:shd w:val="clear" w:color="auto" w:fill="FFFFFF"/>
        </w:rPr>
        <w:t>Bakanlığın taraf veya müdahil olduğu dava ve icra takiplerinin kayıt ve takibine ilişkin Hukuk Yönetim Sistemi olarak adlandırılan yazılım programını,</w:t>
      </w:r>
    </w:p>
    <w:p w14:paraId="3A8467B9"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color w:val="000000"/>
          <w:sz w:val="24"/>
          <w:szCs w:val="24"/>
          <w:lang w:eastAsia="tr-TR"/>
        </w:rPr>
        <w:t>h</w:t>
      </w:r>
      <w:r w:rsidR="00DB3DA0" w:rsidRPr="00BD040C">
        <w:rPr>
          <w:rFonts w:ascii="Times New Roman" w:eastAsia="Calibri" w:hAnsi="Times New Roman" w:cs="Times New Roman"/>
          <w:color w:val="000000"/>
          <w:sz w:val="24"/>
          <w:szCs w:val="24"/>
          <w:lang w:eastAsia="tr-TR"/>
        </w:rPr>
        <w:t>) Hukuk birimleri: Bakanlık taşra teşkilatında yer alan hukuk birimini,</w:t>
      </w:r>
    </w:p>
    <w:p w14:paraId="077A1958"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sz w:val="24"/>
          <w:szCs w:val="24"/>
          <w:lang w:eastAsia="tr-TR"/>
        </w:rPr>
        <w:t>ı</w:t>
      </w:r>
      <w:r w:rsidR="00DB3DA0" w:rsidRPr="00BD040C">
        <w:rPr>
          <w:rFonts w:ascii="Times New Roman" w:eastAsia="Calibri" w:hAnsi="Times New Roman" w:cs="Times New Roman"/>
          <w:sz w:val="24"/>
          <w:szCs w:val="24"/>
          <w:lang w:eastAsia="tr-TR"/>
        </w:rPr>
        <w:t xml:space="preserve">) Hukuk müşaviri: </w:t>
      </w:r>
      <w:r w:rsidR="00DB3DA0" w:rsidRPr="00BD040C">
        <w:rPr>
          <w:rFonts w:ascii="Times New Roman" w:eastAsia="Calibri" w:hAnsi="Times New Roman" w:cs="Times New Roman"/>
          <w:color w:val="000000"/>
          <w:sz w:val="24"/>
          <w:szCs w:val="24"/>
          <w:lang w:eastAsia="tr-TR"/>
        </w:rPr>
        <w:t>Hukuk Hizmetleri Genel Müdürlüğünde ve hukuk birimlerinde görev yapan hukuk müşavirlerini,</w:t>
      </w:r>
    </w:p>
    <w:p w14:paraId="095690B8"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sz w:val="24"/>
          <w:szCs w:val="24"/>
          <w:lang w:eastAsia="tr-TR"/>
        </w:rPr>
        <w:t>i</w:t>
      </w:r>
      <w:r w:rsidR="00DB3DA0" w:rsidRPr="00BD040C">
        <w:rPr>
          <w:rFonts w:ascii="Times New Roman" w:eastAsia="Calibri" w:hAnsi="Times New Roman" w:cs="Times New Roman"/>
          <w:sz w:val="24"/>
          <w:szCs w:val="24"/>
          <w:lang w:eastAsia="tr-TR"/>
        </w:rPr>
        <w:t>) İl müdürü: İl Kültür ve Turizm Müdürünü,</w:t>
      </w:r>
    </w:p>
    <w:p w14:paraId="06D40AB1"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Times New Roman" w:hAnsi="Times New Roman" w:cs="Times New Roman"/>
          <w:color w:val="1A1A1A"/>
          <w:sz w:val="24"/>
          <w:szCs w:val="24"/>
          <w:lang w:eastAsia="tr-TR"/>
        </w:rPr>
        <w:t>j</w:t>
      </w:r>
      <w:r w:rsidR="00DB3DA0" w:rsidRPr="00BD040C">
        <w:rPr>
          <w:rFonts w:ascii="Times New Roman" w:eastAsia="Times New Roman" w:hAnsi="Times New Roman" w:cs="Times New Roman"/>
          <w:color w:val="1A1A1A"/>
          <w:sz w:val="24"/>
          <w:szCs w:val="24"/>
          <w:lang w:eastAsia="tr-TR"/>
        </w:rPr>
        <w:t>) İl müdürlüğü: İl Kültür ve Turizm Müdürlüğünü,</w:t>
      </w:r>
    </w:p>
    <w:p w14:paraId="532E1D41"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Times New Roman" w:hAnsi="Times New Roman" w:cs="Times New Roman"/>
          <w:color w:val="1A1A1A"/>
          <w:sz w:val="24"/>
          <w:szCs w:val="24"/>
          <w:lang w:eastAsia="tr-TR"/>
        </w:rPr>
        <w:t>k</w:t>
      </w:r>
      <w:r w:rsidR="00DB3DA0" w:rsidRPr="00BD040C">
        <w:rPr>
          <w:rFonts w:ascii="Times New Roman" w:eastAsia="Times New Roman" w:hAnsi="Times New Roman" w:cs="Times New Roman"/>
          <w:color w:val="1A1A1A"/>
          <w:sz w:val="24"/>
          <w:szCs w:val="24"/>
          <w:lang w:eastAsia="tr-TR"/>
        </w:rPr>
        <w:t xml:space="preserve">) İl </w:t>
      </w:r>
      <w:proofErr w:type="spellStart"/>
      <w:r w:rsidR="00DB3DA0" w:rsidRPr="00BD040C">
        <w:rPr>
          <w:rFonts w:ascii="Times New Roman" w:eastAsia="Times New Roman" w:hAnsi="Times New Roman" w:cs="Times New Roman"/>
          <w:color w:val="1A1A1A"/>
          <w:sz w:val="24"/>
          <w:szCs w:val="24"/>
          <w:lang w:eastAsia="tr-TR"/>
        </w:rPr>
        <w:t>muhakemat</w:t>
      </w:r>
      <w:proofErr w:type="spellEnd"/>
      <w:r w:rsidR="00DB3DA0" w:rsidRPr="00BD040C">
        <w:rPr>
          <w:rFonts w:ascii="Times New Roman" w:eastAsia="Times New Roman" w:hAnsi="Times New Roman" w:cs="Times New Roman"/>
          <w:color w:val="1A1A1A"/>
          <w:sz w:val="24"/>
          <w:szCs w:val="24"/>
          <w:lang w:eastAsia="tr-TR"/>
        </w:rPr>
        <w:t xml:space="preserve"> müdürlüğü: Hazine ve Maliye Bakanlığı </w:t>
      </w:r>
      <w:proofErr w:type="spellStart"/>
      <w:r w:rsidR="00DB3DA0" w:rsidRPr="00BD040C">
        <w:rPr>
          <w:rFonts w:ascii="Times New Roman" w:eastAsia="Times New Roman" w:hAnsi="Times New Roman" w:cs="Times New Roman"/>
          <w:color w:val="1A1A1A"/>
          <w:sz w:val="24"/>
          <w:szCs w:val="24"/>
          <w:lang w:eastAsia="tr-TR"/>
        </w:rPr>
        <w:t>Başhukuk</w:t>
      </w:r>
      <w:proofErr w:type="spellEnd"/>
      <w:r w:rsidR="00DB3DA0" w:rsidRPr="00BD040C">
        <w:rPr>
          <w:rFonts w:ascii="Times New Roman" w:eastAsia="Times New Roman" w:hAnsi="Times New Roman" w:cs="Times New Roman"/>
          <w:color w:val="1A1A1A"/>
          <w:sz w:val="24"/>
          <w:szCs w:val="24"/>
          <w:lang w:eastAsia="tr-TR"/>
        </w:rPr>
        <w:t xml:space="preserve"> Müşavirliği ve </w:t>
      </w:r>
      <w:proofErr w:type="spellStart"/>
      <w:r w:rsidR="00DB3DA0" w:rsidRPr="00BD040C">
        <w:rPr>
          <w:rFonts w:ascii="Times New Roman" w:eastAsia="Times New Roman" w:hAnsi="Times New Roman" w:cs="Times New Roman"/>
          <w:color w:val="1A1A1A"/>
          <w:sz w:val="24"/>
          <w:szCs w:val="24"/>
          <w:lang w:eastAsia="tr-TR"/>
        </w:rPr>
        <w:t>Muhakemat</w:t>
      </w:r>
      <w:proofErr w:type="spellEnd"/>
      <w:r w:rsidR="00DB3DA0" w:rsidRPr="00BD040C">
        <w:rPr>
          <w:rFonts w:ascii="Times New Roman" w:eastAsia="Times New Roman" w:hAnsi="Times New Roman" w:cs="Times New Roman"/>
          <w:color w:val="1A1A1A"/>
          <w:sz w:val="24"/>
          <w:szCs w:val="24"/>
          <w:lang w:eastAsia="tr-TR"/>
        </w:rPr>
        <w:t xml:space="preserve"> Müdürlüğünün il teşkilatını,</w:t>
      </w:r>
    </w:p>
    <w:p w14:paraId="5BDA8D9E"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sz w:val="24"/>
          <w:szCs w:val="24"/>
          <w:lang w:eastAsia="tr-TR"/>
        </w:rPr>
        <w:t>l</w:t>
      </w:r>
      <w:r w:rsidR="00DB3DA0" w:rsidRPr="00BD040C">
        <w:rPr>
          <w:rFonts w:ascii="Times New Roman" w:eastAsia="Calibri" w:hAnsi="Times New Roman" w:cs="Times New Roman"/>
          <w:sz w:val="24"/>
          <w:szCs w:val="24"/>
          <w:lang w:eastAsia="tr-TR"/>
        </w:rPr>
        <w:t>) KEP: Yasal olarak geçerli ve teknik olarak güvenli elektronik posta adres sistemini,</w:t>
      </w:r>
    </w:p>
    <w:p w14:paraId="62D64104" w14:textId="77777777" w:rsidR="00B413F5" w:rsidRDefault="009920AA" w:rsidP="00B413F5">
      <w:pPr>
        <w:spacing w:after="0" w:line="276" w:lineRule="auto"/>
        <w:ind w:left="-567" w:right="-284" w:firstLine="567"/>
        <w:jc w:val="both"/>
        <w:rPr>
          <w:rFonts w:ascii="Times New Roman" w:hAnsi="Times New Roman" w:cs="Times New Roman"/>
          <w:sz w:val="24"/>
          <w:szCs w:val="24"/>
        </w:rPr>
      </w:pPr>
      <w:r w:rsidRPr="00BD040C">
        <w:rPr>
          <w:rFonts w:ascii="Times New Roman" w:eastAsia="Calibri" w:hAnsi="Times New Roman" w:cs="Times New Roman"/>
          <w:sz w:val="24"/>
          <w:szCs w:val="24"/>
          <w:lang w:eastAsia="tr-TR"/>
        </w:rPr>
        <w:t>m</w:t>
      </w:r>
      <w:r w:rsidR="00DB3DA0" w:rsidRPr="00BD040C">
        <w:rPr>
          <w:rFonts w:ascii="Times New Roman" w:eastAsia="Calibri" w:hAnsi="Times New Roman" w:cs="Times New Roman"/>
          <w:sz w:val="24"/>
          <w:szCs w:val="24"/>
          <w:lang w:eastAsia="tr-TR"/>
        </w:rPr>
        <w:t>)</w:t>
      </w:r>
      <w:r w:rsidR="00673B51">
        <w:rPr>
          <w:rFonts w:ascii="Times New Roman" w:eastAsia="Calibri" w:hAnsi="Times New Roman" w:cs="Times New Roman"/>
          <w:sz w:val="24"/>
          <w:szCs w:val="24"/>
          <w:lang w:eastAsia="tr-TR"/>
        </w:rPr>
        <w:t xml:space="preserve"> KHK: </w:t>
      </w:r>
      <w:r w:rsidR="00673B51" w:rsidRPr="00E40528">
        <w:rPr>
          <w:rFonts w:ascii="Times New Roman" w:eastAsia="Calibri" w:hAnsi="Times New Roman" w:cs="Times New Roman"/>
          <w:color w:val="000000" w:themeColor="text1"/>
          <w:sz w:val="24"/>
          <w:szCs w:val="24"/>
          <w:lang w:eastAsia="tr-TR"/>
        </w:rPr>
        <w:t xml:space="preserve">26/9/2011 tarihli ve 659 sayılı </w:t>
      </w:r>
      <w:r w:rsidR="00673B51" w:rsidRPr="00E40528">
        <w:rPr>
          <w:rFonts w:ascii="Times New Roman" w:hAnsi="Times New Roman" w:cs="Times New Roman"/>
          <w:bCs/>
          <w:color w:val="000000" w:themeColor="text1"/>
          <w:sz w:val="24"/>
          <w:szCs w:val="24"/>
        </w:rPr>
        <w:t>Genel Bütçe Kapsamındaki Kamu İdareleri ve Özel Bütçeli İdarelerde Hukuk Hizmetlerinin Yürütülmesine İlişkin Kanun Hükmünde</w:t>
      </w:r>
      <w:r w:rsidR="00673B51" w:rsidRPr="00E40528">
        <w:rPr>
          <w:b/>
          <w:bCs/>
          <w:color w:val="000000" w:themeColor="text1"/>
          <w:sz w:val="24"/>
          <w:szCs w:val="24"/>
        </w:rPr>
        <w:t xml:space="preserve"> </w:t>
      </w:r>
      <w:r w:rsidR="00673B51" w:rsidRPr="00E40528">
        <w:rPr>
          <w:rFonts w:ascii="Times New Roman" w:eastAsia="Calibri" w:hAnsi="Times New Roman" w:cs="Times New Roman"/>
          <w:color w:val="000000" w:themeColor="text1"/>
          <w:sz w:val="24"/>
          <w:szCs w:val="24"/>
          <w:lang w:eastAsia="tr-TR"/>
        </w:rPr>
        <w:t>Kararname</w:t>
      </w:r>
      <w:r w:rsidR="00673B51">
        <w:rPr>
          <w:rFonts w:ascii="Times New Roman" w:eastAsia="Calibri" w:hAnsi="Times New Roman" w:cs="Times New Roman"/>
          <w:color w:val="000000" w:themeColor="text1"/>
          <w:sz w:val="24"/>
          <w:szCs w:val="24"/>
          <w:lang w:eastAsia="tr-TR"/>
        </w:rPr>
        <w:t>’yi,</w:t>
      </w:r>
      <w:r w:rsidR="00DB3DA0" w:rsidRPr="00BD040C">
        <w:rPr>
          <w:rFonts w:ascii="Times New Roman" w:eastAsia="Calibri" w:hAnsi="Times New Roman" w:cs="Times New Roman"/>
          <w:sz w:val="24"/>
          <w:szCs w:val="24"/>
          <w:lang w:eastAsia="tr-TR"/>
        </w:rPr>
        <w:t xml:space="preserve"> </w:t>
      </w:r>
    </w:p>
    <w:p w14:paraId="1A0BE9E6" w14:textId="77777777" w:rsidR="00B413F5" w:rsidRDefault="00673B51" w:rsidP="00B413F5">
      <w:pPr>
        <w:spacing w:after="0" w:line="276" w:lineRule="auto"/>
        <w:ind w:left="-567" w:right="-284" w:firstLine="567"/>
        <w:jc w:val="both"/>
        <w:rPr>
          <w:rFonts w:ascii="Times New Roman" w:hAnsi="Times New Roman" w:cs="Times New Roman"/>
          <w:sz w:val="24"/>
          <w:szCs w:val="24"/>
        </w:rPr>
      </w:pPr>
      <w:r>
        <w:rPr>
          <w:rFonts w:ascii="Times New Roman" w:eastAsia="Calibri" w:hAnsi="Times New Roman" w:cs="Times New Roman"/>
          <w:sz w:val="24"/>
          <w:szCs w:val="24"/>
          <w:lang w:eastAsia="tr-TR"/>
        </w:rPr>
        <w:t xml:space="preserve">n) </w:t>
      </w:r>
      <w:r w:rsidR="00DB3DA0" w:rsidRPr="00BD040C">
        <w:rPr>
          <w:rFonts w:ascii="Times New Roman" w:eastAsia="Calibri" w:hAnsi="Times New Roman" w:cs="Times New Roman"/>
          <w:sz w:val="24"/>
          <w:szCs w:val="24"/>
          <w:lang w:eastAsia="tr-TR"/>
        </w:rPr>
        <w:t>Merkez birimi: Bakanlık hizmet birimlerini,</w:t>
      </w:r>
    </w:p>
    <w:p w14:paraId="5BA61DBD" w14:textId="77777777" w:rsidR="00B413F5" w:rsidRDefault="00673B51" w:rsidP="00B413F5">
      <w:pPr>
        <w:spacing w:after="0" w:line="276" w:lineRule="auto"/>
        <w:ind w:left="-567" w:right="-284" w:firstLine="567"/>
        <w:jc w:val="both"/>
        <w:rPr>
          <w:rFonts w:ascii="Times New Roman" w:hAnsi="Times New Roman" w:cs="Times New Roman"/>
          <w:sz w:val="24"/>
          <w:szCs w:val="24"/>
        </w:rPr>
      </w:pPr>
      <w:r>
        <w:rPr>
          <w:rFonts w:ascii="Times New Roman" w:eastAsia="Calibri" w:hAnsi="Times New Roman" w:cs="Times New Roman"/>
          <w:sz w:val="24"/>
          <w:szCs w:val="24"/>
          <w:lang w:eastAsia="tr-TR"/>
        </w:rPr>
        <w:t>o</w:t>
      </w:r>
      <w:r w:rsidR="00DB3DA0" w:rsidRPr="00BD040C">
        <w:rPr>
          <w:rFonts w:ascii="Times New Roman" w:eastAsia="Calibri" w:hAnsi="Times New Roman" w:cs="Times New Roman"/>
          <w:sz w:val="24"/>
          <w:szCs w:val="24"/>
          <w:lang w:eastAsia="tr-TR"/>
        </w:rPr>
        <w:t>) Şube müdürü: Hukuk Hizmetleri Genel Müdürlüğünde görev yapan şube müdürlerini,</w:t>
      </w:r>
    </w:p>
    <w:p w14:paraId="18DD4639" w14:textId="77777777" w:rsidR="00B413F5" w:rsidRDefault="00673B51" w:rsidP="00B413F5">
      <w:pPr>
        <w:spacing w:after="0" w:line="276" w:lineRule="auto"/>
        <w:ind w:left="-567" w:right="-284" w:firstLine="567"/>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tr-TR"/>
        </w:rPr>
        <w:t>ö</w:t>
      </w:r>
      <w:proofErr w:type="gramEnd"/>
      <w:r w:rsidR="00DB3DA0" w:rsidRPr="00BD040C">
        <w:rPr>
          <w:rFonts w:ascii="Times New Roman" w:eastAsia="Calibri" w:hAnsi="Times New Roman" w:cs="Times New Roman"/>
          <w:sz w:val="24"/>
          <w:szCs w:val="24"/>
          <w:lang w:eastAsia="tr-TR"/>
        </w:rPr>
        <w:t>) UYAP: Ulusal Yargı Ağı Projesini</w:t>
      </w:r>
      <w:r>
        <w:rPr>
          <w:rFonts w:ascii="Times New Roman" w:eastAsia="Calibri" w:hAnsi="Times New Roman" w:cs="Times New Roman"/>
          <w:sz w:val="24"/>
          <w:szCs w:val="24"/>
          <w:lang w:eastAsia="tr-TR"/>
        </w:rPr>
        <w:t>,</w:t>
      </w:r>
    </w:p>
    <w:p w14:paraId="40F49C76" w14:textId="5DEA4491" w:rsidR="00DB3DA0" w:rsidRPr="00B413F5" w:rsidRDefault="00673B51" w:rsidP="00B413F5">
      <w:pPr>
        <w:spacing w:after="0" w:line="276" w:lineRule="auto"/>
        <w:ind w:left="-567" w:right="-284" w:firstLine="567"/>
        <w:jc w:val="both"/>
        <w:rPr>
          <w:rFonts w:ascii="Times New Roman" w:hAnsi="Times New Roman" w:cs="Times New Roman"/>
          <w:sz w:val="24"/>
          <w:szCs w:val="24"/>
        </w:rPr>
      </w:pPr>
      <w:r>
        <w:rPr>
          <w:rFonts w:ascii="Times New Roman" w:eastAsia="Calibri" w:hAnsi="Times New Roman" w:cs="Times New Roman"/>
          <w:sz w:val="24"/>
          <w:szCs w:val="24"/>
          <w:lang w:eastAsia="tr-TR"/>
        </w:rPr>
        <w:lastRenderedPageBreak/>
        <w:t xml:space="preserve">p) Yönetmelik: </w:t>
      </w:r>
      <w:r w:rsidR="00D84CAF">
        <w:rPr>
          <w:rFonts w:ascii="Times New Roman" w:eastAsia="Calibri" w:hAnsi="Times New Roman" w:cs="Times New Roman"/>
          <w:color w:val="000000"/>
          <w:sz w:val="24"/>
          <w:szCs w:val="24"/>
          <w:lang w:eastAsia="tr-TR"/>
        </w:rPr>
        <w:t>09/10/2024</w:t>
      </w:r>
      <w:r w:rsidRPr="00BD040C">
        <w:rPr>
          <w:rFonts w:ascii="Times New Roman" w:eastAsia="Calibri" w:hAnsi="Times New Roman" w:cs="Times New Roman"/>
          <w:color w:val="000000"/>
          <w:sz w:val="24"/>
          <w:szCs w:val="24"/>
          <w:lang w:eastAsia="tr-TR"/>
        </w:rPr>
        <w:t xml:space="preserve"> tarihli ve </w:t>
      </w:r>
      <w:r w:rsidR="00D84CAF">
        <w:rPr>
          <w:rFonts w:ascii="Times New Roman" w:eastAsia="Calibri" w:hAnsi="Times New Roman" w:cs="Times New Roman"/>
          <w:color w:val="000000"/>
          <w:sz w:val="24"/>
          <w:szCs w:val="24"/>
          <w:lang w:eastAsia="tr-TR"/>
        </w:rPr>
        <w:t xml:space="preserve">5760903 </w:t>
      </w:r>
      <w:r w:rsidRPr="00BD040C">
        <w:rPr>
          <w:rFonts w:ascii="Times New Roman" w:eastAsia="Calibri" w:hAnsi="Times New Roman" w:cs="Times New Roman"/>
          <w:color w:val="000000"/>
          <w:sz w:val="24"/>
          <w:szCs w:val="24"/>
          <w:lang w:eastAsia="tr-TR"/>
        </w:rPr>
        <w:t xml:space="preserve">sayılı </w:t>
      </w:r>
      <w:proofErr w:type="gramStart"/>
      <w:r w:rsidRPr="00BD040C">
        <w:rPr>
          <w:rFonts w:ascii="Times New Roman" w:eastAsia="Calibri" w:hAnsi="Times New Roman" w:cs="Times New Roman"/>
          <w:color w:val="000000"/>
          <w:sz w:val="24"/>
          <w:szCs w:val="24"/>
          <w:lang w:eastAsia="tr-TR"/>
        </w:rPr>
        <w:t>Olur</w:t>
      </w:r>
      <w:proofErr w:type="gramEnd"/>
      <w:r w:rsidRPr="00BD040C">
        <w:rPr>
          <w:rFonts w:ascii="Times New Roman" w:eastAsia="Calibri" w:hAnsi="Times New Roman" w:cs="Times New Roman"/>
          <w:color w:val="000000"/>
          <w:sz w:val="24"/>
          <w:szCs w:val="24"/>
          <w:lang w:eastAsia="tr-TR"/>
        </w:rPr>
        <w:t xml:space="preserve"> ile yürürlüğe giren Kültür ve Turizm Bakanlığı Hukuk Hizmetleri Genel Müdürlüğünün Teşkilatı, Görevleri, Çalışma Usul ve Esasları </w:t>
      </w:r>
      <w:r>
        <w:rPr>
          <w:rFonts w:ascii="Times New Roman" w:eastAsia="Calibri" w:hAnsi="Times New Roman" w:cs="Times New Roman"/>
          <w:color w:val="000000"/>
          <w:sz w:val="24"/>
          <w:szCs w:val="24"/>
          <w:lang w:eastAsia="tr-TR"/>
        </w:rPr>
        <w:t>i</w:t>
      </w:r>
      <w:r w:rsidRPr="00BD040C">
        <w:rPr>
          <w:rFonts w:ascii="Times New Roman" w:eastAsia="Calibri" w:hAnsi="Times New Roman" w:cs="Times New Roman"/>
          <w:color w:val="000000"/>
          <w:sz w:val="24"/>
          <w:szCs w:val="24"/>
          <w:lang w:eastAsia="tr-TR"/>
        </w:rPr>
        <w:t>le Hukuk Hizmetlerinin Yürütülmesi Hakkında Yönetmeliğ</w:t>
      </w:r>
      <w:r>
        <w:rPr>
          <w:rFonts w:ascii="Times New Roman" w:eastAsia="Calibri" w:hAnsi="Times New Roman" w:cs="Times New Roman"/>
          <w:color w:val="000000"/>
          <w:sz w:val="24"/>
          <w:szCs w:val="24"/>
          <w:lang w:eastAsia="tr-TR"/>
        </w:rPr>
        <w:t>i</w:t>
      </w:r>
      <w:r w:rsidR="00C36787">
        <w:rPr>
          <w:rFonts w:ascii="Times New Roman" w:eastAsia="Calibri" w:hAnsi="Times New Roman" w:cs="Times New Roman"/>
          <w:sz w:val="24"/>
          <w:szCs w:val="24"/>
          <w:lang w:eastAsia="tr-TR"/>
        </w:rPr>
        <w:t xml:space="preserve"> ifade eder.</w:t>
      </w:r>
    </w:p>
    <w:p w14:paraId="4EC54BAE" w14:textId="01F52E01" w:rsidR="00796B90" w:rsidRDefault="00796B90" w:rsidP="00BD040C">
      <w:pPr>
        <w:spacing w:after="0" w:line="276" w:lineRule="auto"/>
        <w:ind w:firstLine="709"/>
        <w:jc w:val="both"/>
        <w:rPr>
          <w:rFonts w:ascii="Times New Roman" w:eastAsia="Calibri" w:hAnsi="Times New Roman" w:cs="Times New Roman"/>
          <w:sz w:val="24"/>
          <w:szCs w:val="24"/>
          <w:lang w:eastAsia="tr-TR"/>
        </w:rPr>
      </w:pPr>
    </w:p>
    <w:p w14:paraId="3867DC2E" w14:textId="25FDDCA3" w:rsidR="0046710F" w:rsidRPr="001F30C6" w:rsidRDefault="00DB3DA0" w:rsidP="001F30C6">
      <w:pPr>
        <w:pStyle w:val="Balk1"/>
        <w:jc w:val="center"/>
        <w:rPr>
          <w:rFonts w:ascii="Times New Roman" w:hAnsi="Times New Roman" w:cs="Times New Roman"/>
          <w:b/>
          <w:color w:val="000000" w:themeColor="text1"/>
          <w:sz w:val="24"/>
          <w:szCs w:val="24"/>
        </w:rPr>
      </w:pPr>
      <w:bookmarkStart w:id="17" w:name="_Toc179541375"/>
      <w:r w:rsidRPr="001F30C6">
        <w:rPr>
          <w:rFonts w:ascii="Times New Roman" w:hAnsi="Times New Roman" w:cs="Times New Roman"/>
          <w:b/>
          <w:color w:val="000000" w:themeColor="text1"/>
          <w:sz w:val="24"/>
          <w:szCs w:val="24"/>
        </w:rPr>
        <w:t>İKİNCİ</w:t>
      </w:r>
      <w:r w:rsidR="00353222" w:rsidRPr="001F30C6">
        <w:rPr>
          <w:rFonts w:ascii="Times New Roman" w:hAnsi="Times New Roman" w:cs="Times New Roman"/>
          <w:b/>
          <w:color w:val="000000" w:themeColor="text1"/>
          <w:sz w:val="24"/>
          <w:szCs w:val="24"/>
        </w:rPr>
        <w:t xml:space="preserve"> BÖLÜM</w:t>
      </w:r>
      <w:bookmarkEnd w:id="17"/>
    </w:p>
    <w:p w14:paraId="0376A9A8" w14:textId="77777777" w:rsidR="00353222" w:rsidRPr="001F30C6" w:rsidRDefault="00353222" w:rsidP="001F30C6">
      <w:pPr>
        <w:pStyle w:val="Balk2"/>
        <w:jc w:val="center"/>
        <w:rPr>
          <w:rFonts w:ascii="Times New Roman" w:hAnsi="Times New Roman" w:cs="Times New Roman"/>
          <w:b/>
          <w:color w:val="000000" w:themeColor="text1"/>
          <w:sz w:val="24"/>
          <w:szCs w:val="24"/>
        </w:rPr>
      </w:pPr>
      <w:bookmarkStart w:id="18" w:name="_Toc179541376"/>
      <w:r w:rsidRPr="001F30C6">
        <w:rPr>
          <w:rFonts w:ascii="Times New Roman" w:hAnsi="Times New Roman" w:cs="Times New Roman"/>
          <w:b/>
          <w:color w:val="000000" w:themeColor="text1"/>
          <w:sz w:val="24"/>
          <w:szCs w:val="24"/>
        </w:rPr>
        <w:t xml:space="preserve">Arabuluculuk Komisyonlarının </w:t>
      </w:r>
      <w:r w:rsidR="00D210D1" w:rsidRPr="001F30C6">
        <w:rPr>
          <w:rFonts w:ascii="Times New Roman" w:hAnsi="Times New Roman" w:cs="Times New Roman"/>
          <w:b/>
          <w:color w:val="000000" w:themeColor="text1"/>
          <w:sz w:val="24"/>
          <w:szCs w:val="24"/>
        </w:rPr>
        <w:t>Teşekkülü</w:t>
      </w:r>
      <w:r w:rsidRPr="001F30C6">
        <w:rPr>
          <w:rFonts w:ascii="Times New Roman" w:hAnsi="Times New Roman" w:cs="Times New Roman"/>
          <w:b/>
          <w:color w:val="000000" w:themeColor="text1"/>
          <w:sz w:val="24"/>
          <w:szCs w:val="24"/>
        </w:rPr>
        <w:t xml:space="preserve"> ve Faaliyetlerinin Yürütülmesi</w:t>
      </w:r>
      <w:bookmarkEnd w:id="18"/>
    </w:p>
    <w:p w14:paraId="30574DF3" w14:textId="77777777" w:rsidR="00BD040C" w:rsidRDefault="00BD040C" w:rsidP="00BD040C">
      <w:pPr>
        <w:spacing w:after="0" w:line="276" w:lineRule="auto"/>
        <w:rPr>
          <w:rFonts w:ascii="Times New Roman" w:hAnsi="Times New Roman" w:cs="Times New Roman"/>
          <w:b/>
          <w:sz w:val="24"/>
          <w:szCs w:val="24"/>
        </w:rPr>
      </w:pPr>
    </w:p>
    <w:p w14:paraId="7A573671" w14:textId="392DE281" w:rsidR="00D210D1" w:rsidRPr="001F30C6" w:rsidRDefault="00D210D1" w:rsidP="001F30C6">
      <w:pPr>
        <w:pStyle w:val="Balk3"/>
        <w:rPr>
          <w:rFonts w:ascii="Times New Roman" w:hAnsi="Times New Roman" w:cs="Times New Roman"/>
          <w:b/>
          <w:color w:val="000000" w:themeColor="text1"/>
        </w:rPr>
      </w:pPr>
      <w:bookmarkStart w:id="19" w:name="_Toc179541377"/>
      <w:r w:rsidRPr="001F30C6">
        <w:rPr>
          <w:rFonts w:ascii="Times New Roman" w:hAnsi="Times New Roman" w:cs="Times New Roman"/>
          <w:b/>
          <w:color w:val="000000" w:themeColor="text1"/>
        </w:rPr>
        <w:t xml:space="preserve">Arabuluculuk </w:t>
      </w:r>
      <w:r w:rsidR="00C243DC" w:rsidRPr="001F30C6">
        <w:rPr>
          <w:rFonts w:ascii="Times New Roman" w:hAnsi="Times New Roman" w:cs="Times New Roman"/>
          <w:b/>
          <w:color w:val="000000" w:themeColor="text1"/>
        </w:rPr>
        <w:t>k</w:t>
      </w:r>
      <w:r w:rsidRPr="001F30C6">
        <w:rPr>
          <w:rFonts w:ascii="Times New Roman" w:hAnsi="Times New Roman" w:cs="Times New Roman"/>
          <w:b/>
          <w:color w:val="000000" w:themeColor="text1"/>
        </w:rPr>
        <w:t xml:space="preserve">omisyonlarının </w:t>
      </w:r>
      <w:r w:rsidR="00C243DC" w:rsidRPr="001F30C6">
        <w:rPr>
          <w:rFonts w:ascii="Times New Roman" w:hAnsi="Times New Roman" w:cs="Times New Roman"/>
          <w:b/>
          <w:color w:val="000000" w:themeColor="text1"/>
        </w:rPr>
        <w:t>t</w:t>
      </w:r>
      <w:r w:rsidRPr="001F30C6">
        <w:rPr>
          <w:rFonts w:ascii="Times New Roman" w:hAnsi="Times New Roman" w:cs="Times New Roman"/>
          <w:b/>
          <w:color w:val="000000" w:themeColor="text1"/>
        </w:rPr>
        <w:t>eşekkülü</w:t>
      </w:r>
      <w:bookmarkEnd w:id="19"/>
    </w:p>
    <w:p w14:paraId="7ED097E4" w14:textId="76BDE09A" w:rsidR="00443F79" w:rsidRPr="00BD040C" w:rsidRDefault="00D210D1" w:rsidP="00BD040C">
      <w:pPr>
        <w:spacing w:after="0" w:line="276" w:lineRule="auto"/>
        <w:ind w:left="-567" w:right="-284" w:firstLine="567"/>
        <w:jc w:val="both"/>
        <w:rPr>
          <w:rFonts w:ascii="Times New Roman" w:hAnsi="Times New Roman" w:cs="Times New Roman"/>
          <w:sz w:val="24"/>
          <w:szCs w:val="24"/>
        </w:rPr>
      </w:pPr>
      <w:bookmarkStart w:id="20" w:name="_Hlk176510617"/>
      <w:r w:rsidRPr="00BD040C">
        <w:rPr>
          <w:rFonts w:ascii="Times New Roman" w:hAnsi="Times New Roman" w:cs="Times New Roman"/>
          <w:b/>
          <w:sz w:val="24"/>
          <w:szCs w:val="24"/>
        </w:rPr>
        <w:t xml:space="preserve">MADDE </w:t>
      </w:r>
      <w:proofErr w:type="gramStart"/>
      <w:r w:rsidR="00DB3DA0" w:rsidRPr="00BD040C">
        <w:rPr>
          <w:rFonts w:ascii="Times New Roman" w:hAnsi="Times New Roman" w:cs="Times New Roman"/>
          <w:b/>
          <w:sz w:val="24"/>
          <w:szCs w:val="24"/>
        </w:rPr>
        <w:t>4</w:t>
      </w:r>
      <w:r w:rsidRPr="00BD040C">
        <w:rPr>
          <w:rFonts w:ascii="Times New Roman" w:hAnsi="Times New Roman" w:cs="Times New Roman"/>
          <w:b/>
          <w:sz w:val="24"/>
          <w:szCs w:val="24"/>
        </w:rPr>
        <w:t xml:space="preserve"> -</w:t>
      </w:r>
      <w:proofErr w:type="gramEnd"/>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(1)</w:t>
      </w:r>
      <w:r w:rsidRPr="00BD040C">
        <w:rPr>
          <w:rFonts w:ascii="Times New Roman" w:hAnsi="Times New Roman" w:cs="Times New Roman"/>
          <w:b/>
          <w:sz w:val="24"/>
          <w:szCs w:val="24"/>
        </w:rPr>
        <w:t xml:space="preserve"> </w:t>
      </w:r>
      <w:r w:rsidR="005A22D0" w:rsidRPr="00BD040C">
        <w:rPr>
          <w:rFonts w:ascii="Times New Roman" w:hAnsi="Times New Roman" w:cs="Times New Roman"/>
          <w:sz w:val="24"/>
          <w:szCs w:val="24"/>
        </w:rPr>
        <w:t>İlgili kanunlarda arabulucuya başvurulmuş olması dava şartı haline getirilen uyuşmazlıklar</w:t>
      </w:r>
      <w:r w:rsidR="004E1B4E">
        <w:rPr>
          <w:rFonts w:ascii="Times New Roman" w:hAnsi="Times New Roman" w:cs="Times New Roman"/>
          <w:sz w:val="24"/>
          <w:szCs w:val="24"/>
        </w:rPr>
        <w:t xml:space="preserve">da görev almak üzere </w:t>
      </w:r>
      <w:r w:rsidR="005A22D0" w:rsidRPr="00BD040C">
        <w:rPr>
          <w:rFonts w:ascii="Times New Roman" w:hAnsi="Times New Roman" w:cs="Times New Roman"/>
          <w:sz w:val="24"/>
          <w:szCs w:val="24"/>
        </w:rPr>
        <w:t xml:space="preserve">merkez ve taşrada zorunlu arabuluculuk komisyonları oluşturulur. </w:t>
      </w:r>
      <w:r w:rsidR="00443F79" w:rsidRPr="00BD040C">
        <w:rPr>
          <w:rFonts w:ascii="Times New Roman" w:hAnsi="Times New Roman" w:cs="Times New Roman"/>
          <w:sz w:val="24"/>
          <w:szCs w:val="24"/>
        </w:rPr>
        <w:t xml:space="preserve">Komisyonda </w:t>
      </w:r>
      <w:r w:rsidR="00680543">
        <w:rPr>
          <w:rFonts w:ascii="Times New Roman" w:hAnsi="Times New Roman" w:cs="Times New Roman"/>
          <w:sz w:val="24"/>
          <w:szCs w:val="24"/>
        </w:rPr>
        <w:t>iki</w:t>
      </w:r>
      <w:r w:rsidR="00443F79" w:rsidRPr="00BD040C">
        <w:rPr>
          <w:rFonts w:ascii="Times New Roman" w:hAnsi="Times New Roman" w:cs="Times New Roman"/>
          <w:sz w:val="24"/>
          <w:szCs w:val="24"/>
        </w:rPr>
        <w:t xml:space="preserve"> yıl süreyle görev yapmak üzere asıl ve yedek üyeler belirlenir. Süresi dolan üye yeniden seçilebilir. Asıl üyenin katılamadığı toplantıya yedek üye katılır.</w:t>
      </w:r>
    </w:p>
    <w:bookmarkEnd w:id="20"/>
    <w:p w14:paraId="31B762B2" w14:textId="77D72D2E" w:rsidR="005A22D0" w:rsidRPr="00BD040C" w:rsidRDefault="005A22D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(2) Merkez zorunlu arabuluculuk komisyonları ilgili merkez birimi tarafından bildirilen ve Bakanlık Makamı Oluru ile belirlenen iki üye ile Genel Müdür tarafından görevlendirilen hukuk müşaviri veya avukattan oluşur. Bu fıkra kapsamında her bir merkez birimi için ayrı zorunlu arabuluculuk komisyonu oluşturulur.</w:t>
      </w:r>
    </w:p>
    <w:p w14:paraId="5A152F8D" w14:textId="5ED307DF" w:rsidR="005A22D0" w:rsidRPr="00BD040C" w:rsidRDefault="005A22D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(3) Taşra zorunlu arabuluculuk komisyonları hukuk birimi bulunan ve bulunmayan iller için ayrı ayrı düzenlenerek Bakanlık Makamı Oluru ile belirlenir. Söz konusu </w:t>
      </w:r>
      <w:proofErr w:type="gramStart"/>
      <w:r w:rsidRPr="00BD040C">
        <w:rPr>
          <w:rFonts w:ascii="Times New Roman" w:hAnsi="Times New Roman" w:cs="Times New Roman"/>
          <w:sz w:val="24"/>
          <w:szCs w:val="24"/>
        </w:rPr>
        <w:t>Olur</w:t>
      </w:r>
      <w:proofErr w:type="gramEnd"/>
      <w:r w:rsidRPr="00BD040C">
        <w:rPr>
          <w:rFonts w:ascii="Times New Roman" w:hAnsi="Times New Roman" w:cs="Times New Roman"/>
          <w:sz w:val="24"/>
          <w:szCs w:val="24"/>
        </w:rPr>
        <w:t xml:space="preserve"> uyarınca </w:t>
      </w:r>
      <w:r w:rsidR="00FB67C5">
        <w:rPr>
          <w:rFonts w:ascii="Times New Roman" w:hAnsi="Times New Roman" w:cs="Times New Roman"/>
          <w:sz w:val="24"/>
          <w:szCs w:val="24"/>
        </w:rPr>
        <w:t>i</w:t>
      </w:r>
      <w:r w:rsidR="00BE0A82" w:rsidRPr="00BD040C">
        <w:rPr>
          <w:rFonts w:ascii="Times New Roman" w:hAnsi="Times New Roman" w:cs="Times New Roman"/>
          <w:sz w:val="24"/>
          <w:szCs w:val="24"/>
        </w:rPr>
        <w:t xml:space="preserve">l </w:t>
      </w:r>
      <w:r w:rsidR="004E1B4E">
        <w:rPr>
          <w:rFonts w:ascii="Times New Roman" w:hAnsi="Times New Roman" w:cs="Times New Roman"/>
          <w:sz w:val="24"/>
          <w:szCs w:val="24"/>
        </w:rPr>
        <w:t>m</w:t>
      </w:r>
      <w:r w:rsidR="00BE0A82" w:rsidRPr="00BD040C">
        <w:rPr>
          <w:rFonts w:ascii="Times New Roman" w:hAnsi="Times New Roman" w:cs="Times New Roman"/>
          <w:sz w:val="24"/>
          <w:szCs w:val="24"/>
        </w:rPr>
        <w:t>üdürlükleri tarafından</w:t>
      </w:r>
      <w:r w:rsidRPr="00BD040C">
        <w:rPr>
          <w:rFonts w:ascii="Times New Roman" w:hAnsi="Times New Roman" w:cs="Times New Roman"/>
          <w:sz w:val="24"/>
          <w:szCs w:val="24"/>
        </w:rPr>
        <w:t xml:space="preserve"> oluşturulacak komisyonlar Genel Müdürlüğe bildirilir.</w:t>
      </w:r>
    </w:p>
    <w:p w14:paraId="0AEBEA67" w14:textId="5A498965" w:rsidR="00F50F24" w:rsidRPr="00BD040C" w:rsidRDefault="00C8390D"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(4) İhtiyarı arabuluculuk başvurularında </w:t>
      </w:r>
      <w:r w:rsidR="00B215D8">
        <w:rPr>
          <w:rFonts w:ascii="Times New Roman" w:hAnsi="Times New Roman" w:cs="Times New Roman"/>
          <w:sz w:val="24"/>
          <w:szCs w:val="24"/>
        </w:rPr>
        <w:t>başvuru özelinde</w:t>
      </w:r>
      <w:r w:rsidRPr="00BD040C">
        <w:rPr>
          <w:rFonts w:ascii="Times New Roman" w:hAnsi="Times New Roman" w:cs="Times New Roman"/>
          <w:sz w:val="24"/>
          <w:szCs w:val="24"/>
        </w:rPr>
        <w:t xml:space="preserve"> yeni bir komisyon oluşturulur. Komisyonun teşkilinde birinci fıkrada yer alan</w:t>
      </w:r>
      <w:r w:rsidR="00C243DC" w:rsidRPr="00BD040C">
        <w:rPr>
          <w:rFonts w:ascii="Times New Roman" w:hAnsi="Times New Roman" w:cs="Times New Roman"/>
          <w:sz w:val="24"/>
          <w:szCs w:val="24"/>
        </w:rPr>
        <w:t xml:space="preserve"> esaslar uygulanır.</w:t>
      </w:r>
      <w:r w:rsidR="00F50F24" w:rsidRPr="00BD040C">
        <w:rPr>
          <w:rFonts w:ascii="Times New Roman" w:hAnsi="Times New Roman" w:cs="Times New Roman"/>
          <w:sz w:val="24"/>
          <w:szCs w:val="24"/>
        </w:rPr>
        <w:t xml:space="preserve"> Başvuru konusunun içeriği de dikkate alınarak zorunlu arabuluculuk komisyonlarından birisi </w:t>
      </w:r>
      <w:r w:rsidR="00DB115A">
        <w:rPr>
          <w:rFonts w:ascii="Times New Roman" w:hAnsi="Times New Roman" w:cs="Times New Roman"/>
          <w:sz w:val="24"/>
          <w:szCs w:val="24"/>
        </w:rPr>
        <w:t>Genel Müdür tarafından</w:t>
      </w:r>
      <w:r w:rsidR="00F50F24" w:rsidRPr="00BD040C">
        <w:rPr>
          <w:rFonts w:ascii="Times New Roman" w:hAnsi="Times New Roman" w:cs="Times New Roman"/>
          <w:sz w:val="24"/>
          <w:szCs w:val="24"/>
        </w:rPr>
        <w:t xml:space="preserve"> ilgili ihtiyari arabuluculuk başvurusu için de yetkilendirilebilir. </w:t>
      </w:r>
    </w:p>
    <w:p w14:paraId="3B1D111E" w14:textId="03AFD0DA" w:rsidR="00C8390D" w:rsidRPr="00BD040C" w:rsidRDefault="00C8390D" w:rsidP="00BD040C">
      <w:pPr>
        <w:spacing w:after="0" w:line="276" w:lineRule="auto"/>
        <w:ind w:left="-567" w:right="-284" w:firstLine="567"/>
        <w:jc w:val="both"/>
        <w:rPr>
          <w:rFonts w:ascii="Times New Roman" w:hAnsi="Times New Roman" w:cs="Times New Roman"/>
          <w:sz w:val="24"/>
          <w:szCs w:val="24"/>
        </w:rPr>
      </w:pPr>
    </w:p>
    <w:p w14:paraId="628EDD65" w14:textId="49A96929" w:rsidR="00C243DC" w:rsidRPr="001F30C6" w:rsidRDefault="00C243DC" w:rsidP="001F30C6">
      <w:pPr>
        <w:pStyle w:val="Balk3"/>
        <w:rPr>
          <w:rFonts w:ascii="Times New Roman" w:hAnsi="Times New Roman" w:cs="Times New Roman"/>
          <w:color w:val="000000" w:themeColor="text1"/>
        </w:rPr>
      </w:pPr>
      <w:bookmarkStart w:id="21" w:name="_Toc179541378"/>
      <w:r w:rsidRPr="001F30C6">
        <w:rPr>
          <w:rFonts w:ascii="Times New Roman" w:hAnsi="Times New Roman" w:cs="Times New Roman"/>
          <w:b/>
          <w:color w:val="000000" w:themeColor="text1"/>
        </w:rPr>
        <w:t>Arabuluculuk komisyonlarının temsil yetkisi</w:t>
      </w:r>
      <w:bookmarkEnd w:id="21"/>
      <w:r w:rsidRPr="001F30C6">
        <w:rPr>
          <w:rFonts w:ascii="Times New Roman" w:hAnsi="Times New Roman" w:cs="Times New Roman"/>
          <w:b/>
          <w:color w:val="000000" w:themeColor="text1"/>
        </w:rPr>
        <w:t xml:space="preserve"> </w:t>
      </w:r>
    </w:p>
    <w:p w14:paraId="4C6AF514" w14:textId="79CB8C53" w:rsidR="00C243DC" w:rsidRPr="00BD040C" w:rsidRDefault="00C243DC"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proofErr w:type="gramStart"/>
      <w:r w:rsidR="00DB3DA0" w:rsidRPr="00BD040C">
        <w:rPr>
          <w:rFonts w:ascii="Times New Roman" w:hAnsi="Times New Roman" w:cs="Times New Roman"/>
          <w:b/>
          <w:sz w:val="24"/>
          <w:szCs w:val="24"/>
        </w:rPr>
        <w:t>5</w:t>
      </w:r>
      <w:r w:rsidRPr="00BD040C">
        <w:rPr>
          <w:rFonts w:ascii="Times New Roman" w:hAnsi="Times New Roman" w:cs="Times New Roman"/>
          <w:b/>
          <w:sz w:val="24"/>
          <w:szCs w:val="24"/>
        </w:rPr>
        <w:t xml:space="preserve"> -</w:t>
      </w:r>
      <w:proofErr w:type="gramEnd"/>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(1)</w:t>
      </w:r>
      <w:r w:rsidR="002C7427" w:rsidRPr="00BD040C">
        <w:rPr>
          <w:rFonts w:ascii="Times New Roman" w:hAnsi="Times New Roman" w:cs="Times New Roman"/>
          <w:sz w:val="24"/>
          <w:szCs w:val="24"/>
        </w:rPr>
        <w:t xml:space="preserve"> Zorunlu arabuluculuk komisyonlarının hangi uyuşmazlık türünde yetkili olduğu komisyonun teşekkülüne ilişkin alınan Bakanlık Makamı Olurunda belirlenir.</w:t>
      </w:r>
      <w:r w:rsidR="00B82295" w:rsidRPr="00BD040C">
        <w:rPr>
          <w:rFonts w:ascii="Times New Roman" w:hAnsi="Times New Roman" w:cs="Times New Roman"/>
          <w:sz w:val="24"/>
          <w:szCs w:val="24"/>
        </w:rPr>
        <w:t xml:space="preserve"> Yer bakımından yetki ise </w:t>
      </w:r>
      <w:r w:rsidR="00170900" w:rsidRPr="00BD040C">
        <w:rPr>
          <w:rFonts w:ascii="Times New Roman" w:hAnsi="Times New Roman" w:cs="Times New Roman"/>
          <w:sz w:val="24"/>
          <w:szCs w:val="24"/>
        </w:rPr>
        <w:t>arabuluculuk toplantısının gerçekleştirileceği il sınırı dikkate alınarak belirlenir.</w:t>
      </w:r>
    </w:p>
    <w:p w14:paraId="56D41074" w14:textId="68C9237E" w:rsidR="000C3050" w:rsidRPr="00BD040C" w:rsidRDefault="001B18C3"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(2) İş uyuşmazlıkları dışındaki uyuşmazlık türleri için oluşturulan merkez zorunlu arabuluculuk komisyonları merkez ve taşradaki tüm başvurularda </w:t>
      </w:r>
      <w:r w:rsidRPr="00BD040C">
        <w:rPr>
          <w:rFonts w:ascii="Times New Roman" w:hAnsi="Times New Roman" w:cs="Times New Roman"/>
          <w:color w:val="000000" w:themeColor="text1"/>
          <w:sz w:val="24"/>
          <w:szCs w:val="24"/>
        </w:rPr>
        <w:t xml:space="preserve">ilgili uyuşmazlık türü ile sınırlı olarak </w:t>
      </w:r>
      <w:r w:rsidRPr="00BD040C">
        <w:rPr>
          <w:rFonts w:ascii="Times New Roman" w:hAnsi="Times New Roman" w:cs="Times New Roman"/>
          <w:sz w:val="24"/>
          <w:szCs w:val="24"/>
        </w:rPr>
        <w:t>temsile yetkilidir.</w:t>
      </w:r>
      <w:r w:rsidR="0089444A" w:rsidRPr="00BD040C">
        <w:rPr>
          <w:rFonts w:ascii="Times New Roman" w:hAnsi="Times New Roman" w:cs="Times New Roman"/>
          <w:sz w:val="24"/>
          <w:szCs w:val="24"/>
        </w:rPr>
        <w:t xml:space="preserve"> </w:t>
      </w:r>
      <w:proofErr w:type="gramStart"/>
      <w:r w:rsidR="0089444A" w:rsidRPr="00BD040C">
        <w:rPr>
          <w:rFonts w:ascii="Times New Roman" w:hAnsi="Times New Roman" w:cs="Times New Roman"/>
          <w:sz w:val="24"/>
          <w:szCs w:val="24"/>
        </w:rPr>
        <w:t xml:space="preserve">İl  </w:t>
      </w:r>
      <w:r w:rsidR="00DB115A">
        <w:rPr>
          <w:rFonts w:ascii="Times New Roman" w:hAnsi="Times New Roman" w:cs="Times New Roman"/>
          <w:sz w:val="24"/>
          <w:szCs w:val="24"/>
        </w:rPr>
        <w:t>m</w:t>
      </w:r>
      <w:r w:rsidR="0089444A" w:rsidRPr="00BD040C">
        <w:rPr>
          <w:rFonts w:ascii="Times New Roman" w:hAnsi="Times New Roman" w:cs="Times New Roman"/>
          <w:sz w:val="24"/>
          <w:szCs w:val="24"/>
        </w:rPr>
        <w:t>üdürlüğüne</w:t>
      </w:r>
      <w:proofErr w:type="gramEnd"/>
      <w:r w:rsidR="0089444A" w:rsidRPr="00BD040C">
        <w:rPr>
          <w:rFonts w:ascii="Times New Roman" w:hAnsi="Times New Roman" w:cs="Times New Roman"/>
          <w:sz w:val="24"/>
          <w:szCs w:val="24"/>
        </w:rPr>
        <w:t xml:space="preserve">  iletilen  iş uyuşmazlığı dışındaki  zorunlu  arabuluculuk başvuruları doğrudan ve ivedilikle Genel Müdürlüğe iletilir</w:t>
      </w:r>
      <w:r w:rsidR="00DB115A">
        <w:rPr>
          <w:rFonts w:ascii="Times New Roman" w:hAnsi="Times New Roman" w:cs="Times New Roman"/>
          <w:sz w:val="24"/>
          <w:szCs w:val="24"/>
        </w:rPr>
        <w:t>.</w:t>
      </w:r>
    </w:p>
    <w:p w14:paraId="1E635875" w14:textId="41576D32" w:rsidR="00D40873" w:rsidRPr="00BD040C" w:rsidRDefault="0063734D"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(3) </w:t>
      </w:r>
      <w:r w:rsidR="00D40873" w:rsidRPr="00BD040C">
        <w:rPr>
          <w:rFonts w:ascii="Times New Roman" w:hAnsi="Times New Roman" w:cs="Times New Roman"/>
          <w:sz w:val="24"/>
          <w:szCs w:val="24"/>
        </w:rPr>
        <w:t xml:space="preserve">Merkez zorunlu arabuluculuk komisyonlarının görev alanına giren başvurularda hangi zorunlu arabuluculuk komisyonunun görev alacağı Genel Müdür tarafından belirlenir. Gecikmesinde sakınca bulunan hallerde veya </w:t>
      </w:r>
      <w:r w:rsidR="00D40873" w:rsidRPr="00BD040C">
        <w:rPr>
          <w:rFonts w:ascii="Times New Roman" w:hAnsi="Times New Roman" w:cs="Times New Roman"/>
          <w:color w:val="000000" w:themeColor="text1"/>
          <w:sz w:val="24"/>
          <w:szCs w:val="24"/>
        </w:rPr>
        <w:t xml:space="preserve">hukuki yararın varlığı halinde </w:t>
      </w:r>
      <w:r w:rsidR="00D40873" w:rsidRPr="00BD040C">
        <w:rPr>
          <w:rFonts w:ascii="Times New Roman" w:hAnsi="Times New Roman" w:cs="Times New Roman"/>
          <w:sz w:val="24"/>
          <w:szCs w:val="24"/>
        </w:rPr>
        <w:t>başvuru konusu işlemle doğrudan ilgi</w:t>
      </w:r>
      <w:r w:rsidR="00DB115A">
        <w:rPr>
          <w:rFonts w:ascii="Times New Roman" w:hAnsi="Times New Roman" w:cs="Times New Roman"/>
          <w:sz w:val="24"/>
          <w:szCs w:val="24"/>
        </w:rPr>
        <w:t>s</w:t>
      </w:r>
      <w:r w:rsidR="00D40873" w:rsidRPr="00BD040C">
        <w:rPr>
          <w:rFonts w:ascii="Times New Roman" w:hAnsi="Times New Roman" w:cs="Times New Roman"/>
          <w:sz w:val="24"/>
          <w:szCs w:val="24"/>
        </w:rPr>
        <w:t xml:space="preserve">i olmayan </w:t>
      </w:r>
      <w:r w:rsidR="00D40873" w:rsidRPr="00BD040C">
        <w:rPr>
          <w:rFonts w:ascii="Times New Roman" w:hAnsi="Times New Roman" w:cs="Times New Roman"/>
          <w:color w:val="000000" w:themeColor="text1"/>
          <w:sz w:val="24"/>
          <w:szCs w:val="24"/>
        </w:rPr>
        <w:t xml:space="preserve">komisyon </w:t>
      </w:r>
      <w:r w:rsidR="00DB115A">
        <w:rPr>
          <w:rFonts w:ascii="Times New Roman" w:hAnsi="Times New Roman" w:cs="Times New Roman"/>
          <w:color w:val="000000" w:themeColor="text1"/>
          <w:sz w:val="24"/>
          <w:szCs w:val="24"/>
        </w:rPr>
        <w:t xml:space="preserve">Genel Müdür tarafından </w:t>
      </w:r>
      <w:r w:rsidR="00D40873" w:rsidRPr="00BD040C">
        <w:rPr>
          <w:rFonts w:ascii="Times New Roman" w:hAnsi="Times New Roman" w:cs="Times New Roman"/>
          <w:color w:val="000000" w:themeColor="text1"/>
          <w:sz w:val="24"/>
          <w:szCs w:val="24"/>
        </w:rPr>
        <w:t>yetkilendirilebilir.</w:t>
      </w:r>
    </w:p>
    <w:p w14:paraId="235FF5FF" w14:textId="29276D7D" w:rsidR="00D210D1" w:rsidRPr="00BD040C" w:rsidRDefault="00D40873" w:rsidP="00BD040C">
      <w:pPr>
        <w:spacing w:after="0" w:line="276" w:lineRule="auto"/>
        <w:ind w:left="-567" w:right="-284" w:firstLine="567"/>
        <w:jc w:val="both"/>
        <w:rPr>
          <w:rFonts w:ascii="Times New Roman" w:hAnsi="Times New Roman" w:cs="Times New Roman"/>
          <w:color w:val="4472C4" w:themeColor="accent5"/>
          <w:sz w:val="24"/>
          <w:szCs w:val="24"/>
        </w:rPr>
      </w:pPr>
      <w:r w:rsidRPr="00BD040C">
        <w:rPr>
          <w:rFonts w:ascii="Times New Roman" w:hAnsi="Times New Roman" w:cs="Times New Roman"/>
          <w:sz w:val="24"/>
          <w:szCs w:val="24"/>
        </w:rPr>
        <w:t xml:space="preserve">(4) </w:t>
      </w:r>
      <w:r w:rsidR="0063734D" w:rsidRPr="00BD040C">
        <w:rPr>
          <w:rFonts w:ascii="Times New Roman" w:hAnsi="Times New Roman" w:cs="Times New Roman"/>
          <w:sz w:val="24"/>
          <w:szCs w:val="24"/>
        </w:rPr>
        <w:t>Taşra zorunlu arabuluculuk</w:t>
      </w:r>
      <w:r w:rsidR="001F58F3" w:rsidRPr="00BD040C">
        <w:rPr>
          <w:rFonts w:ascii="Times New Roman" w:hAnsi="Times New Roman" w:cs="Times New Roman"/>
          <w:sz w:val="24"/>
          <w:szCs w:val="24"/>
        </w:rPr>
        <w:t xml:space="preserve"> komisyonları</w:t>
      </w:r>
      <w:r w:rsidR="0063734D" w:rsidRPr="00BD040C">
        <w:rPr>
          <w:rFonts w:ascii="Times New Roman" w:hAnsi="Times New Roman" w:cs="Times New Roman"/>
          <w:sz w:val="24"/>
          <w:szCs w:val="24"/>
        </w:rPr>
        <w:t xml:space="preserve"> iş uyuşmazlıklarından kayna</w:t>
      </w:r>
      <w:r w:rsidR="001F58F3" w:rsidRPr="00BD040C">
        <w:rPr>
          <w:rFonts w:ascii="Times New Roman" w:hAnsi="Times New Roman" w:cs="Times New Roman"/>
          <w:sz w:val="24"/>
          <w:szCs w:val="24"/>
        </w:rPr>
        <w:t>klanan</w:t>
      </w:r>
      <w:r w:rsidR="0063734D" w:rsidRPr="00BD040C">
        <w:rPr>
          <w:rFonts w:ascii="Times New Roman" w:hAnsi="Times New Roman" w:cs="Times New Roman"/>
          <w:sz w:val="24"/>
          <w:szCs w:val="24"/>
        </w:rPr>
        <w:t xml:space="preserve"> arabuluculuk başvurularında </w:t>
      </w:r>
      <w:r w:rsidR="001F58F3" w:rsidRPr="00BD040C">
        <w:rPr>
          <w:rFonts w:ascii="Times New Roman" w:hAnsi="Times New Roman" w:cs="Times New Roman"/>
          <w:sz w:val="24"/>
          <w:szCs w:val="24"/>
        </w:rPr>
        <w:t xml:space="preserve">yetkilidir. Ancak merkez arabuluculuk komisyonlarının görev alanına giren uyuşmazlıklarda başvuru konusu işlemin </w:t>
      </w:r>
      <w:r w:rsidR="00FB67C5">
        <w:rPr>
          <w:rFonts w:ascii="Times New Roman" w:hAnsi="Times New Roman" w:cs="Times New Roman"/>
          <w:sz w:val="24"/>
          <w:szCs w:val="24"/>
        </w:rPr>
        <w:t>i</w:t>
      </w:r>
      <w:r w:rsidR="001F58F3" w:rsidRPr="00BD040C">
        <w:rPr>
          <w:rFonts w:ascii="Times New Roman" w:hAnsi="Times New Roman" w:cs="Times New Roman"/>
          <w:sz w:val="24"/>
          <w:szCs w:val="24"/>
        </w:rPr>
        <w:t xml:space="preserve">l </w:t>
      </w:r>
      <w:r w:rsidR="00FB67C5">
        <w:rPr>
          <w:rFonts w:ascii="Times New Roman" w:hAnsi="Times New Roman" w:cs="Times New Roman"/>
          <w:sz w:val="24"/>
          <w:szCs w:val="24"/>
        </w:rPr>
        <w:t>m</w:t>
      </w:r>
      <w:r w:rsidR="001F58F3" w:rsidRPr="00BD040C">
        <w:rPr>
          <w:rFonts w:ascii="Times New Roman" w:hAnsi="Times New Roman" w:cs="Times New Roman"/>
          <w:sz w:val="24"/>
          <w:szCs w:val="24"/>
        </w:rPr>
        <w:t>üdürlüğü</w:t>
      </w:r>
      <w:r w:rsidR="004A0616" w:rsidRPr="00BD040C">
        <w:rPr>
          <w:rFonts w:ascii="Times New Roman" w:hAnsi="Times New Roman" w:cs="Times New Roman"/>
          <w:sz w:val="24"/>
          <w:szCs w:val="24"/>
        </w:rPr>
        <w:t xml:space="preserve"> </w:t>
      </w:r>
      <w:r w:rsidR="005D788B" w:rsidRPr="00BD040C">
        <w:rPr>
          <w:rFonts w:ascii="Times New Roman" w:hAnsi="Times New Roman" w:cs="Times New Roman"/>
          <w:sz w:val="24"/>
          <w:szCs w:val="24"/>
        </w:rPr>
        <w:t>tarafından tesis edilmesi</w:t>
      </w:r>
      <w:r w:rsidR="004A0616" w:rsidRPr="00BD040C">
        <w:rPr>
          <w:rFonts w:ascii="Times New Roman" w:hAnsi="Times New Roman" w:cs="Times New Roman"/>
          <w:sz w:val="24"/>
          <w:szCs w:val="24"/>
        </w:rPr>
        <w:t xml:space="preserve"> veya uzaktan katılımın mümkün olmaması gibi zorunlu hallerde Genel Müdür</w:t>
      </w:r>
      <w:r w:rsidR="00FB67C5">
        <w:rPr>
          <w:rFonts w:ascii="Times New Roman" w:hAnsi="Times New Roman" w:cs="Times New Roman"/>
          <w:sz w:val="24"/>
          <w:szCs w:val="24"/>
        </w:rPr>
        <w:t xml:space="preserve"> tarafından </w:t>
      </w:r>
      <w:r w:rsidR="005D788B" w:rsidRPr="00BD040C">
        <w:rPr>
          <w:rFonts w:ascii="Times New Roman" w:hAnsi="Times New Roman" w:cs="Times New Roman"/>
          <w:sz w:val="24"/>
          <w:szCs w:val="24"/>
        </w:rPr>
        <w:t xml:space="preserve">taşra zorunlu arabuluculuk komisyonları yetkilendirilebilir. </w:t>
      </w:r>
    </w:p>
    <w:p w14:paraId="353B096A" w14:textId="68A00BA1" w:rsidR="0089444A" w:rsidRPr="00BD040C" w:rsidRDefault="00D40873"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 </w:t>
      </w:r>
      <w:r w:rsidR="005E695F" w:rsidRPr="00BD040C">
        <w:rPr>
          <w:rFonts w:ascii="Times New Roman" w:hAnsi="Times New Roman" w:cs="Times New Roman"/>
          <w:sz w:val="24"/>
          <w:szCs w:val="24"/>
        </w:rPr>
        <w:t xml:space="preserve">(5) İhtiyari arabuluculuk komisyonunun görev süresi ve yetkisi başvuru konusu uyuşmazlık ile sınırlıdır. </w:t>
      </w:r>
    </w:p>
    <w:p w14:paraId="2763AEE9" w14:textId="77777777" w:rsidR="00296794" w:rsidRPr="00BD040C" w:rsidRDefault="00296794" w:rsidP="00BD040C">
      <w:pPr>
        <w:spacing w:after="0" w:line="276" w:lineRule="auto"/>
        <w:ind w:left="-567" w:right="-284" w:firstLine="567"/>
        <w:jc w:val="both"/>
        <w:rPr>
          <w:rFonts w:ascii="Times New Roman" w:hAnsi="Times New Roman" w:cs="Times New Roman"/>
          <w:b/>
          <w:sz w:val="24"/>
          <w:szCs w:val="24"/>
        </w:rPr>
      </w:pPr>
    </w:p>
    <w:p w14:paraId="02F48DE2" w14:textId="51D20DEC" w:rsidR="00D4721B" w:rsidRPr="001F30C6" w:rsidRDefault="00D4721B" w:rsidP="001F30C6">
      <w:pPr>
        <w:pStyle w:val="Balk3"/>
        <w:rPr>
          <w:rFonts w:ascii="Times New Roman" w:hAnsi="Times New Roman" w:cs="Times New Roman"/>
          <w:b/>
          <w:color w:val="000000" w:themeColor="text1"/>
        </w:rPr>
      </w:pPr>
      <w:bookmarkStart w:id="22" w:name="_Toc179541379"/>
      <w:r w:rsidRPr="001F30C6">
        <w:rPr>
          <w:rFonts w:ascii="Times New Roman" w:hAnsi="Times New Roman" w:cs="Times New Roman"/>
          <w:b/>
          <w:color w:val="000000" w:themeColor="text1"/>
        </w:rPr>
        <w:lastRenderedPageBreak/>
        <w:t>Arabuluculuk komisyonlarının görev</w:t>
      </w:r>
      <w:r w:rsidR="00FB67C5">
        <w:rPr>
          <w:rFonts w:ascii="Times New Roman" w:hAnsi="Times New Roman" w:cs="Times New Roman"/>
          <w:b/>
          <w:color w:val="000000" w:themeColor="text1"/>
        </w:rPr>
        <w:t xml:space="preserve"> ve</w:t>
      </w:r>
      <w:r w:rsidRPr="001F30C6">
        <w:rPr>
          <w:rFonts w:ascii="Times New Roman" w:hAnsi="Times New Roman" w:cs="Times New Roman"/>
          <w:b/>
          <w:color w:val="000000" w:themeColor="text1"/>
        </w:rPr>
        <w:t xml:space="preserve"> sorumluluk</w:t>
      </w:r>
      <w:r w:rsidR="00FB67C5">
        <w:rPr>
          <w:rFonts w:ascii="Times New Roman" w:hAnsi="Times New Roman" w:cs="Times New Roman"/>
          <w:b/>
          <w:color w:val="000000" w:themeColor="text1"/>
        </w:rPr>
        <w:t>ları</w:t>
      </w:r>
      <w:bookmarkEnd w:id="22"/>
    </w:p>
    <w:p w14:paraId="0083C3DD" w14:textId="117EDAEA" w:rsidR="006F2151" w:rsidRPr="00BD040C" w:rsidRDefault="006F2151"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proofErr w:type="gramStart"/>
      <w:r w:rsidR="00DB3DA0" w:rsidRPr="00BD040C">
        <w:rPr>
          <w:rFonts w:ascii="Times New Roman" w:hAnsi="Times New Roman" w:cs="Times New Roman"/>
          <w:b/>
          <w:sz w:val="24"/>
          <w:szCs w:val="24"/>
        </w:rPr>
        <w:t>6</w:t>
      </w:r>
      <w:r w:rsidRPr="00BD040C">
        <w:rPr>
          <w:rFonts w:ascii="Times New Roman" w:hAnsi="Times New Roman" w:cs="Times New Roman"/>
          <w:b/>
          <w:sz w:val="24"/>
          <w:szCs w:val="24"/>
        </w:rPr>
        <w:t xml:space="preserve"> -</w:t>
      </w:r>
      <w:proofErr w:type="gramEnd"/>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(1)</w:t>
      </w:r>
      <w:r w:rsidR="00C3602D" w:rsidRPr="00BD040C">
        <w:rPr>
          <w:rFonts w:ascii="Times New Roman" w:hAnsi="Times New Roman" w:cs="Times New Roman"/>
          <w:sz w:val="24"/>
          <w:szCs w:val="24"/>
        </w:rPr>
        <w:t xml:space="preserve"> Merkez zorunlu arabuluculuk komisyonlarının başkanı Genel Müdür tarafından komisyon üyesi olarak belirlenen hukuk müşaviri veya avukattır.</w:t>
      </w:r>
    </w:p>
    <w:p w14:paraId="3B73D4DD" w14:textId="67991608" w:rsidR="00C3602D" w:rsidRPr="00BD040C" w:rsidRDefault="00C3602D"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(2) Taşra zorunlu arabuluculuk komisyonlarının başkanı </w:t>
      </w:r>
      <w:r w:rsidR="00E70F18" w:rsidRPr="00BD040C">
        <w:rPr>
          <w:rFonts w:ascii="Times New Roman" w:hAnsi="Times New Roman" w:cs="Times New Roman"/>
          <w:sz w:val="24"/>
          <w:szCs w:val="24"/>
        </w:rPr>
        <w:t xml:space="preserve">İl </w:t>
      </w:r>
      <w:r w:rsidR="007D3A81" w:rsidRPr="00BD040C">
        <w:rPr>
          <w:rFonts w:ascii="Times New Roman" w:hAnsi="Times New Roman" w:cs="Times New Roman"/>
          <w:sz w:val="24"/>
          <w:szCs w:val="24"/>
        </w:rPr>
        <w:t>M</w:t>
      </w:r>
      <w:r w:rsidR="00E70F18" w:rsidRPr="00BD040C">
        <w:rPr>
          <w:rFonts w:ascii="Times New Roman" w:hAnsi="Times New Roman" w:cs="Times New Roman"/>
          <w:sz w:val="24"/>
          <w:szCs w:val="24"/>
        </w:rPr>
        <w:t>üdür</w:t>
      </w:r>
      <w:r w:rsidR="007D3A81" w:rsidRPr="00BD040C">
        <w:rPr>
          <w:rFonts w:ascii="Times New Roman" w:hAnsi="Times New Roman" w:cs="Times New Roman"/>
          <w:sz w:val="24"/>
          <w:szCs w:val="24"/>
        </w:rPr>
        <w:t>ü</w:t>
      </w:r>
      <w:r w:rsidR="00E70F18" w:rsidRPr="00BD040C">
        <w:rPr>
          <w:rFonts w:ascii="Times New Roman" w:hAnsi="Times New Roman" w:cs="Times New Roman"/>
          <w:sz w:val="24"/>
          <w:szCs w:val="24"/>
        </w:rPr>
        <w:t xml:space="preserve">dür. </w:t>
      </w:r>
      <w:r w:rsidR="007D3A81" w:rsidRPr="00BD040C">
        <w:rPr>
          <w:rFonts w:ascii="Times New Roman" w:hAnsi="Times New Roman" w:cs="Times New Roman"/>
          <w:sz w:val="24"/>
          <w:szCs w:val="24"/>
        </w:rPr>
        <w:t xml:space="preserve">İl Müdürünün </w:t>
      </w:r>
      <w:r w:rsidRPr="00BD040C">
        <w:rPr>
          <w:rFonts w:ascii="Times New Roman" w:hAnsi="Times New Roman" w:cs="Times New Roman"/>
          <w:sz w:val="24"/>
          <w:szCs w:val="24"/>
        </w:rPr>
        <w:t>katılmadığı toplantılarda</w:t>
      </w:r>
      <w:r w:rsidR="00E70F18" w:rsidRPr="00BD040C">
        <w:rPr>
          <w:rFonts w:ascii="Times New Roman" w:hAnsi="Times New Roman" w:cs="Times New Roman"/>
          <w:sz w:val="24"/>
          <w:szCs w:val="24"/>
        </w:rPr>
        <w:t xml:space="preserve"> başkan </w:t>
      </w:r>
      <w:r w:rsidR="00B96FC6">
        <w:rPr>
          <w:rFonts w:ascii="Times New Roman" w:hAnsi="Times New Roman" w:cs="Times New Roman"/>
          <w:sz w:val="24"/>
          <w:szCs w:val="24"/>
        </w:rPr>
        <w:t>komisyon üyesi hukuk müşaviri ya da avukattır</w:t>
      </w:r>
      <w:r w:rsidR="00E70F18" w:rsidRPr="00BD040C">
        <w:rPr>
          <w:rFonts w:ascii="Times New Roman" w:hAnsi="Times New Roman" w:cs="Times New Roman"/>
          <w:sz w:val="24"/>
          <w:szCs w:val="24"/>
        </w:rPr>
        <w:t xml:space="preserve">. </w:t>
      </w:r>
      <w:r w:rsidR="003646FB">
        <w:rPr>
          <w:rFonts w:ascii="Times New Roman" w:hAnsi="Times New Roman" w:cs="Times New Roman"/>
          <w:sz w:val="24"/>
          <w:szCs w:val="24"/>
        </w:rPr>
        <w:t>Hukuk müşaviri veya avukat</w:t>
      </w:r>
      <w:r w:rsidR="00E70F18" w:rsidRPr="00BD040C">
        <w:rPr>
          <w:rFonts w:ascii="Times New Roman" w:hAnsi="Times New Roman" w:cs="Times New Roman"/>
          <w:sz w:val="24"/>
          <w:szCs w:val="24"/>
        </w:rPr>
        <w:t xml:space="preserve"> üyenin bulunmadığı komisyonlarda başkan hiyerarşik sıralamaya uygun olarak belirlenir.</w:t>
      </w:r>
    </w:p>
    <w:p w14:paraId="162D9AAF" w14:textId="6953D6C4" w:rsidR="00B909EE" w:rsidRPr="00BD040C" w:rsidRDefault="00C80A91" w:rsidP="00BD040C">
      <w:pPr>
        <w:spacing w:after="0" w:line="276" w:lineRule="auto"/>
        <w:ind w:left="-567" w:right="-284" w:firstLine="567"/>
        <w:jc w:val="both"/>
        <w:rPr>
          <w:rFonts w:ascii="Times New Roman" w:hAnsi="Times New Roman" w:cs="Times New Roman"/>
          <w:color w:val="538135" w:themeColor="accent6" w:themeShade="BF"/>
          <w:sz w:val="24"/>
          <w:szCs w:val="24"/>
        </w:rPr>
      </w:pPr>
      <w:r w:rsidRPr="00BD040C">
        <w:rPr>
          <w:rFonts w:ascii="Times New Roman" w:hAnsi="Times New Roman" w:cs="Times New Roman"/>
          <w:sz w:val="24"/>
          <w:szCs w:val="24"/>
        </w:rPr>
        <w:t>(3</w:t>
      </w:r>
      <w:r w:rsidR="00B909EE" w:rsidRPr="00BD040C">
        <w:rPr>
          <w:rFonts w:ascii="Times New Roman" w:hAnsi="Times New Roman" w:cs="Times New Roman"/>
          <w:sz w:val="24"/>
          <w:szCs w:val="24"/>
        </w:rPr>
        <w:t xml:space="preserve">) </w:t>
      </w:r>
      <w:r w:rsidR="0061102B" w:rsidRPr="00BD040C">
        <w:rPr>
          <w:rFonts w:ascii="Times New Roman" w:hAnsi="Times New Roman" w:cs="Times New Roman"/>
          <w:color w:val="000000" w:themeColor="text1"/>
          <w:sz w:val="24"/>
          <w:szCs w:val="24"/>
        </w:rPr>
        <w:t xml:space="preserve">Arabuluculuk başvurusuna konu uyuşmazlıkla ilgili olarak teknik yorum ve bilgi gerektiren hallerde konuyla ilgili olarak uzman ya da bilgi sahibi kişiler komisyona davet edilebilir. </w:t>
      </w:r>
      <w:r w:rsidR="007C2EFE" w:rsidRPr="00BD040C">
        <w:rPr>
          <w:rFonts w:ascii="Times New Roman" w:hAnsi="Times New Roman" w:cs="Times New Roman"/>
          <w:sz w:val="24"/>
          <w:szCs w:val="24"/>
        </w:rPr>
        <w:t xml:space="preserve">Davet edilen kişiler Komisyon Başkanınca gerek duyulması halinde yazılı olarak görüşlerini ifade eder ve gerektiğinde </w:t>
      </w:r>
      <w:r w:rsidR="00171FCE" w:rsidRPr="00BD040C">
        <w:rPr>
          <w:rFonts w:ascii="Times New Roman" w:hAnsi="Times New Roman" w:cs="Times New Roman"/>
          <w:sz w:val="24"/>
          <w:szCs w:val="24"/>
        </w:rPr>
        <w:t>konu</w:t>
      </w:r>
      <w:r w:rsidR="007C2EFE" w:rsidRPr="00BD040C">
        <w:rPr>
          <w:rFonts w:ascii="Times New Roman" w:hAnsi="Times New Roman" w:cs="Times New Roman"/>
          <w:sz w:val="24"/>
          <w:szCs w:val="24"/>
        </w:rPr>
        <w:t xml:space="preserve"> ile ilgili alınacak raporu imzalar.</w:t>
      </w:r>
      <w:r w:rsidR="00390688" w:rsidRPr="00BD040C">
        <w:rPr>
          <w:rFonts w:ascii="Times New Roman" w:hAnsi="Times New Roman" w:cs="Times New Roman"/>
          <w:sz w:val="24"/>
          <w:szCs w:val="24"/>
        </w:rPr>
        <w:t xml:space="preserve"> </w:t>
      </w:r>
    </w:p>
    <w:p w14:paraId="44991DA6" w14:textId="2DECCB1F" w:rsidR="008224DD" w:rsidRPr="00BD040C" w:rsidRDefault="000A0A12"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52B4A">
        <w:rPr>
          <w:rFonts w:ascii="Times New Roman" w:hAnsi="Times New Roman" w:cs="Times New Roman"/>
          <w:sz w:val="24"/>
          <w:szCs w:val="24"/>
        </w:rPr>
        <w:t>4</w:t>
      </w:r>
      <w:r w:rsidRPr="00BD040C">
        <w:rPr>
          <w:rFonts w:ascii="Times New Roman" w:hAnsi="Times New Roman" w:cs="Times New Roman"/>
          <w:sz w:val="24"/>
          <w:szCs w:val="24"/>
        </w:rPr>
        <w:t xml:space="preserve">) </w:t>
      </w:r>
      <w:r w:rsidR="008D4745" w:rsidRPr="00BD040C">
        <w:rPr>
          <w:rFonts w:ascii="Times New Roman" w:hAnsi="Times New Roman" w:cs="Times New Roman"/>
          <w:sz w:val="24"/>
          <w:szCs w:val="24"/>
        </w:rPr>
        <w:t xml:space="preserve">İlgili merkez biriminin teklifi, Genel Müdürlüğün uygun görüşü ile belirli uyuşmazlık konularıyla ilgili olarak Bakanlık Makamı Oluru ile prensip kararları oluşturulabilir. </w:t>
      </w:r>
    </w:p>
    <w:p w14:paraId="7B339592" w14:textId="5F8337F1" w:rsidR="00304D7B" w:rsidRPr="00BD040C" w:rsidRDefault="00AD41F2"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52B4A">
        <w:rPr>
          <w:rFonts w:ascii="Times New Roman" w:hAnsi="Times New Roman" w:cs="Times New Roman"/>
          <w:sz w:val="24"/>
          <w:szCs w:val="24"/>
        </w:rPr>
        <w:t>5</w:t>
      </w:r>
      <w:r w:rsidRPr="00BD040C">
        <w:rPr>
          <w:rFonts w:ascii="Times New Roman" w:hAnsi="Times New Roman" w:cs="Times New Roman"/>
          <w:sz w:val="24"/>
          <w:szCs w:val="24"/>
        </w:rPr>
        <w:t>) Komisyon üyeleri, komisyon başkanınca bildirilen gün ve saatte komisyon toplantısı için belirlenen yerde bulunmak</w:t>
      </w:r>
      <w:r w:rsidR="00304D7B" w:rsidRPr="00BD040C">
        <w:rPr>
          <w:rFonts w:ascii="Times New Roman" w:hAnsi="Times New Roman" w:cs="Times New Roman"/>
          <w:sz w:val="24"/>
          <w:szCs w:val="24"/>
        </w:rPr>
        <w:t xml:space="preserve">, </w:t>
      </w:r>
      <w:r w:rsidR="00304D7B" w:rsidRPr="00BD040C">
        <w:rPr>
          <w:rFonts w:ascii="Times New Roman" w:hAnsi="Times New Roman" w:cs="Times New Roman"/>
          <w:color w:val="000000" w:themeColor="text1"/>
          <w:sz w:val="24"/>
          <w:szCs w:val="24"/>
        </w:rPr>
        <w:t>telekonferans ile bağlantı kurulacak görüşmeler için ise Genel Müdürlükte ya da ilgili İl Kültür ve Turizm Müdürlüğünde hazır bulunmak,</w:t>
      </w:r>
      <w:r w:rsidR="00304D7B" w:rsidRPr="00BD040C">
        <w:rPr>
          <w:rFonts w:ascii="Times New Roman" w:hAnsi="Times New Roman" w:cs="Times New Roman"/>
          <w:sz w:val="24"/>
          <w:szCs w:val="24"/>
        </w:rPr>
        <w:t xml:space="preserve"> arabuluculuk konusu uyuşmazlık hakkında görüş ve önerilerini bildirmek ve görüşme sonrasında tutanakları imzalamakla yükümlüdür.</w:t>
      </w:r>
    </w:p>
    <w:p w14:paraId="11E8EFCC" w14:textId="2B3009F6" w:rsidR="00E87EE7" w:rsidRPr="00BD040C" w:rsidRDefault="000E16EB"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52B4A">
        <w:rPr>
          <w:rFonts w:ascii="Times New Roman" w:hAnsi="Times New Roman" w:cs="Times New Roman"/>
          <w:sz w:val="24"/>
          <w:szCs w:val="24"/>
        </w:rPr>
        <w:t>6</w:t>
      </w:r>
      <w:r w:rsidRPr="00BD040C">
        <w:rPr>
          <w:rFonts w:ascii="Times New Roman" w:hAnsi="Times New Roman" w:cs="Times New Roman"/>
          <w:sz w:val="24"/>
          <w:szCs w:val="24"/>
        </w:rPr>
        <w:t xml:space="preserve">) </w:t>
      </w:r>
      <w:r w:rsidR="008F2993" w:rsidRPr="00BD040C">
        <w:rPr>
          <w:rFonts w:ascii="Times New Roman" w:hAnsi="Times New Roman" w:cs="Times New Roman"/>
          <w:color w:val="000000" w:themeColor="text1"/>
          <w:sz w:val="24"/>
          <w:szCs w:val="24"/>
        </w:rPr>
        <w:t>A</w:t>
      </w:r>
      <w:r w:rsidR="00FF729C" w:rsidRPr="00BD040C">
        <w:rPr>
          <w:rFonts w:ascii="Times New Roman" w:hAnsi="Times New Roman" w:cs="Times New Roman"/>
          <w:color w:val="000000" w:themeColor="text1"/>
          <w:sz w:val="24"/>
          <w:szCs w:val="24"/>
        </w:rPr>
        <w:t>rabuluculuk son oturum</w:t>
      </w:r>
      <w:r w:rsidR="008F2993" w:rsidRPr="00BD040C">
        <w:rPr>
          <w:rFonts w:ascii="Times New Roman" w:hAnsi="Times New Roman" w:cs="Times New Roman"/>
          <w:color w:val="000000" w:themeColor="text1"/>
          <w:sz w:val="24"/>
          <w:szCs w:val="24"/>
        </w:rPr>
        <w:t xml:space="preserve"> tutanağının imzalandığı </w:t>
      </w:r>
      <w:r w:rsidR="00FF729C" w:rsidRPr="00BD040C">
        <w:rPr>
          <w:rFonts w:ascii="Times New Roman" w:hAnsi="Times New Roman" w:cs="Times New Roman"/>
          <w:color w:val="000000" w:themeColor="text1"/>
          <w:sz w:val="24"/>
          <w:szCs w:val="24"/>
        </w:rPr>
        <w:t>tarihten itibaren</w:t>
      </w:r>
      <w:r w:rsidR="008F2993" w:rsidRPr="00BD040C">
        <w:rPr>
          <w:rFonts w:ascii="Times New Roman" w:hAnsi="Times New Roman" w:cs="Times New Roman"/>
          <w:color w:val="000000" w:themeColor="text1"/>
          <w:sz w:val="24"/>
          <w:szCs w:val="24"/>
        </w:rPr>
        <w:t xml:space="preserve"> </w:t>
      </w:r>
      <w:r w:rsidRPr="00BD040C">
        <w:rPr>
          <w:rFonts w:ascii="Times New Roman" w:hAnsi="Times New Roman" w:cs="Times New Roman"/>
          <w:sz w:val="24"/>
          <w:szCs w:val="24"/>
        </w:rPr>
        <w:t>en geç iki hafta içinde arabuluculuk gerekçeli raporu komisyon tarafından hazırlanır.</w:t>
      </w:r>
    </w:p>
    <w:p w14:paraId="6AB09F59" w14:textId="72349FBC" w:rsidR="00FF729C" w:rsidRPr="00BD040C" w:rsidRDefault="00FF729C"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52B4A">
        <w:rPr>
          <w:rFonts w:ascii="Times New Roman" w:hAnsi="Times New Roman" w:cs="Times New Roman"/>
          <w:sz w:val="24"/>
          <w:szCs w:val="24"/>
        </w:rPr>
        <w:t>7</w:t>
      </w:r>
      <w:r w:rsidRPr="00BD040C">
        <w:rPr>
          <w:rFonts w:ascii="Times New Roman" w:hAnsi="Times New Roman" w:cs="Times New Roman"/>
          <w:sz w:val="24"/>
          <w:szCs w:val="24"/>
        </w:rPr>
        <w:t>) Taşra arabuluculuk komisyonları, gerçekleştirmiş olduğu arabuluculuk faaliyeti sonucunda; son oturum tutanağı</w:t>
      </w:r>
      <w:r w:rsidR="003646FB">
        <w:rPr>
          <w:rFonts w:ascii="Times New Roman" w:hAnsi="Times New Roman" w:cs="Times New Roman"/>
          <w:sz w:val="24"/>
          <w:szCs w:val="24"/>
        </w:rPr>
        <w:t xml:space="preserve"> ve gerekçeli rapor örneğini</w:t>
      </w:r>
      <w:r w:rsidRPr="00BD040C">
        <w:rPr>
          <w:rFonts w:ascii="Times New Roman" w:hAnsi="Times New Roman" w:cs="Times New Roman"/>
          <w:sz w:val="24"/>
          <w:szCs w:val="24"/>
        </w:rPr>
        <w:t xml:space="preserve"> arabuluculuk son oturum</w:t>
      </w:r>
      <w:r w:rsidR="005A1FE5" w:rsidRPr="00BD040C">
        <w:rPr>
          <w:rFonts w:ascii="Times New Roman" w:hAnsi="Times New Roman" w:cs="Times New Roman"/>
          <w:sz w:val="24"/>
          <w:szCs w:val="24"/>
        </w:rPr>
        <w:t xml:space="preserve"> tutanağının imzalandığı tarihten itibaren</w:t>
      </w:r>
      <w:r w:rsidR="00FA49F4" w:rsidRPr="00BD040C">
        <w:rPr>
          <w:rFonts w:ascii="Times New Roman" w:hAnsi="Times New Roman" w:cs="Times New Roman"/>
          <w:sz w:val="24"/>
          <w:szCs w:val="24"/>
        </w:rPr>
        <w:t xml:space="preserve"> </w:t>
      </w:r>
      <w:r w:rsidR="00FA49F4" w:rsidRPr="00BD040C">
        <w:rPr>
          <w:rFonts w:ascii="Times New Roman" w:hAnsi="Times New Roman" w:cs="Times New Roman"/>
          <w:color w:val="000000" w:themeColor="text1"/>
          <w:sz w:val="24"/>
          <w:szCs w:val="24"/>
        </w:rPr>
        <w:t xml:space="preserve">en geç </w:t>
      </w:r>
      <w:r w:rsidR="00FA49F4" w:rsidRPr="00BD040C">
        <w:rPr>
          <w:rFonts w:ascii="Times New Roman" w:hAnsi="Times New Roman" w:cs="Times New Roman"/>
          <w:sz w:val="24"/>
          <w:szCs w:val="24"/>
        </w:rPr>
        <w:t xml:space="preserve">iki hafta içerisinde Genel Müdürlüğe ve gerektiğinde ilgili </w:t>
      </w:r>
      <w:r w:rsidR="003646FB">
        <w:rPr>
          <w:rFonts w:ascii="Times New Roman" w:hAnsi="Times New Roman" w:cs="Times New Roman"/>
          <w:sz w:val="24"/>
          <w:szCs w:val="24"/>
        </w:rPr>
        <w:t xml:space="preserve">merkez birimine </w:t>
      </w:r>
      <w:r w:rsidR="0065534C" w:rsidRPr="00BD040C">
        <w:rPr>
          <w:rFonts w:ascii="Times New Roman" w:hAnsi="Times New Roman" w:cs="Times New Roman"/>
          <w:sz w:val="24"/>
          <w:szCs w:val="24"/>
        </w:rPr>
        <w:t xml:space="preserve">iletmekle </w:t>
      </w:r>
      <w:r w:rsidR="003646FB">
        <w:rPr>
          <w:rFonts w:ascii="Times New Roman" w:hAnsi="Times New Roman" w:cs="Times New Roman"/>
          <w:sz w:val="24"/>
          <w:szCs w:val="24"/>
        </w:rPr>
        <w:t>yükümlüdür</w:t>
      </w:r>
      <w:r w:rsidR="0065534C" w:rsidRPr="00BD040C">
        <w:rPr>
          <w:rFonts w:ascii="Times New Roman" w:hAnsi="Times New Roman" w:cs="Times New Roman"/>
          <w:sz w:val="24"/>
          <w:szCs w:val="24"/>
        </w:rPr>
        <w:t xml:space="preserve">. </w:t>
      </w:r>
    </w:p>
    <w:p w14:paraId="4DF81AA5" w14:textId="3B0BD65A" w:rsidR="00CB3872" w:rsidRPr="00BD040C" w:rsidRDefault="008962AE" w:rsidP="00BD040C">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w:t>
      </w:r>
      <w:r w:rsidR="00452B4A">
        <w:rPr>
          <w:rFonts w:ascii="Times New Roman" w:hAnsi="Times New Roman" w:cs="Times New Roman"/>
          <w:sz w:val="24"/>
          <w:szCs w:val="24"/>
        </w:rPr>
        <w:t>8</w:t>
      </w:r>
      <w:r w:rsidR="00CB3872" w:rsidRPr="00BD040C">
        <w:rPr>
          <w:rFonts w:ascii="Times New Roman" w:hAnsi="Times New Roman" w:cs="Times New Roman"/>
          <w:sz w:val="24"/>
          <w:szCs w:val="24"/>
        </w:rPr>
        <w:t>) Komisyon</w:t>
      </w:r>
      <w:r w:rsidR="0014599E" w:rsidRPr="00BD040C">
        <w:rPr>
          <w:rFonts w:ascii="Times New Roman" w:hAnsi="Times New Roman" w:cs="Times New Roman"/>
          <w:sz w:val="24"/>
          <w:szCs w:val="24"/>
        </w:rPr>
        <w:t xml:space="preserve"> kararları, raporları, yazışmaları </w:t>
      </w:r>
      <w:r>
        <w:rPr>
          <w:rFonts w:ascii="Times New Roman" w:hAnsi="Times New Roman" w:cs="Times New Roman"/>
          <w:sz w:val="24"/>
          <w:szCs w:val="24"/>
        </w:rPr>
        <w:t>ve</w:t>
      </w:r>
      <w:r w:rsidR="0014599E" w:rsidRPr="00BD040C">
        <w:rPr>
          <w:rFonts w:ascii="Times New Roman" w:hAnsi="Times New Roman" w:cs="Times New Roman"/>
          <w:sz w:val="24"/>
          <w:szCs w:val="24"/>
        </w:rPr>
        <w:t xml:space="preserve"> prensip kararları </w:t>
      </w:r>
      <w:r w:rsidR="005A1FE5" w:rsidRPr="00BD040C">
        <w:rPr>
          <w:rFonts w:ascii="Times New Roman" w:hAnsi="Times New Roman" w:cs="Times New Roman"/>
          <w:sz w:val="24"/>
          <w:szCs w:val="24"/>
        </w:rPr>
        <w:t>Bakanlığın</w:t>
      </w:r>
      <w:r w:rsidR="0014599E" w:rsidRPr="00BD040C">
        <w:rPr>
          <w:rFonts w:ascii="Times New Roman" w:hAnsi="Times New Roman" w:cs="Times New Roman"/>
          <w:color w:val="538135" w:themeColor="accent6" w:themeShade="BF"/>
          <w:sz w:val="24"/>
          <w:szCs w:val="24"/>
        </w:rPr>
        <w:t xml:space="preserve"> </w:t>
      </w:r>
      <w:r w:rsidR="0014599E" w:rsidRPr="00BD040C">
        <w:rPr>
          <w:rFonts w:ascii="Times New Roman" w:hAnsi="Times New Roman" w:cs="Times New Roman"/>
          <w:sz w:val="24"/>
          <w:szCs w:val="24"/>
        </w:rPr>
        <w:t xml:space="preserve">menfaatleriyle doğrudan ilgili ve gizli işlerdir. </w:t>
      </w:r>
      <w:r w:rsidR="00E60BFC" w:rsidRPr="00BD040C">
        <w:rPr>
          <w:rFonts w:ascii="Times New Roman" w:hAnsi="Times New Roman" w:cs="Times New Roman"/>
          <w:sz w:val="24"/>
          <w:szCs w:val="24"/>
        </w:rPr>
        <w:t>Bu karar, rapor ve yazışmalar</w:t>
      </w:r>
      <w:r w:rsidR="00FC60F3" w:rsidRPr="00BD040C">
        <w:rPr>
          <w:rFonts w:ascii="Times New Roman" w:hAnsi="Times New Roman" w:cs="Times New Roman"/>
          <w:color w:val="538135" w:themeColor="accent6" w:themeShade="BF"/>
          <w:sz w:val="24"/>
          <w:szCs w:val="24"/>
        </w:rPr>
        <w:t xml:space="preserve"> </w:t>
      </w:r>
      <w:r w:rsidR="00E60BFC" w:rsidRPr="00BD040C">
        <w:rPr>
          <w:rFonts w:ascii="Times New Roman" w:hAnsi="Times New Roman" w:cs="Times New Roman"/>
          <w:sz w:val="24"/>
          <w:szCs w:val="24"/>
        </w:rPr>
        <w:t xml:space="preserve">görevsiz </w:t>
      </w:r>
      <w:r w:rsidR="00FC60F3" w:rsidRPr="00BD040C">
        <w:rPr>
          <w:rFonts w:ascii="Times New Roman" w:hAnsi="Times New Roman" w:cs="Times New Roman"/>
          <w:color w:val="000000" w:themeColor="text1"/>
          <w:sz w:val="24"/>
          <w:szCs w:val="24"/>
        </w:rPr>
        <w:t xml:space="preserve">kişi, kurum ve kuruluşlara </w:t>
      </w:r>
      <w:r w:rsidR="00E60BFC" w:rsidRPr="00BD040C">
        <w:rPr>
          <w:rFonts w:ascii="Times New Roman" w:hAnsi="Times New Roman" w:cs="Times New Roman"/>
          <w:sz w:val="24"/>
          <w:szCs w:val="24"/>
        </w:rPr>
        <w:t>verilemez.</w:t>
      </w:r>
    </w:p>
    <w:p w14:paraId="08FC417B" w14:textId="77777777" w:rsidR="00815E48" w:rsidRPr="00BD040C" w:rsidRDefault="00815E48" w:rsidP="00BD040C">
      <w:pPr>
        <w:spacing w:after="0" w:line="276" w:lineRule="auto"/>
        <w:ind w:left="-567" w:right="-284" w:firstLine="567"/>
        <w:jc w:val="both"/>
        <w:rPr>
          <w:rFonts w:ascii="Times New Roman" w:hAnsi="Times New Roman" w:cs="Times New Roman"/>
          <w:sz w:val="24"/>
          <w:szCs w:val="24"/>
        </w:rPr>
      </w:pPr>
    </w:p>
    <w:p w14:paraId="285F70BA" w14:textId="2A1E592F" w:rsidR="009726E2" w:rsidRPr="001F30C6" w:rsidRDefault="009726E2" w:rsidP="001F30C6">
      <w:pPr>
        <w:pStyle w:val="Balk3"/>
        <w:rPr>
          <w:rFonts w:ascii="Times New Roman" w:hAnsi="Times New Roman" w:cs="Times New Roman"/>
          <w:b/>
          <w:color w:val="000000" w:themeColor="text1"/>
        </w:rPr>
      </w:pPr>
      <w:bookmarkStart w:id="23" w:name="_Toc179541380"/>
      <w:bookmarkStart w:id="24" w:name="_Hlk176274234"/>
      <w:r w:rsidRPr="001F30C6">
        <w:rPr>
          <w:rFonts w:ascii="Times New Roman" w:hAnsi="Times New Roman" w:cs="Times New Roman"/>
          <w:b/>
          <w:color w:val="000000" w:themeColor="text1"/>
        </w:rPr>
        <w:t>Arabuluculuk komisyonlarının sekretarya hizmetlerinin yürütülmesi</w:t>
      </w:r>
      <w:bookmarkEnd w:id="23"/>
    </w:p>
    <w:p w14:paraId="1EAA9CCE" w14:textId="75520163" w:rsidR="00927720" w:rsidRPr="00BD040C" w:rsidRDefault="009726E2"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proofErr w:type="gramStart"/>
      <w:r w:rsidR="00DB3DA0" w:rsidRPr="00BD040C">
        <w:rPr>
          <w:rFonts w:ascii="Times New Roman" w:hAnsi="Times New Roman" w:cs="Times New Roman"/>
          <w:b/>
          <w:sz w:val="24"/>
          <w:szCs w:val="24"/>
        </w:rPr>
        <w:t>7</w:t>
      </w:r>
      <w:r w:rsidRPr="00BD040C">
        <w:rPr>
          <w:rFonts w:ascii="Times New Roman" w:hAnsi="Times New Roman" w:cs="Times New Roman"/>
          <w:b/>
          <w:sz w:val="24"/>
          <w:szCs w:val="24"/>
        </w:rPr>
        <w:t xml:space="preserve"> -</w:t>
      </w:r>
      <w:proofErr w:type="gramEnd"/>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 xml:space="preserve">(1) Merkez zorunlu arabuluculuk komisyonlarının sekretaryası </w:t>
      </w:r>
      <w:r w:rsidR="00980E8B">
        <w:rPr>
          <w:rFonts w:ascii="Times New Roman" w:hAnsi="Times New Roman" w:cs="Times New Roman"/>
          <w:sz w:val="24"/>
          <w:szCs w:val="24"/>
        </w:rPr>
        <w:t xml:space="preserve">Yönetim Hizmetleri Dairesi Başkanlığı </w:t>
      </w:r>
      <w:r w:rsidRPr="00BD040C">
        <w:rPr>
          <w:rFonts w:ascii="Times New Roman" w:hAnsi="Times New Roman" w:cs="Times New Roman"/>
          <w:sz w:val="24"/>
          <w:szCs w:val="24"/>
        </w:rPr>
        <w:t>tarafından yürütülür. Genel Müdür Yardımcısı tarafından</w:t>
      </w:r>
      <w:r w:rsidR="00980E8B">
        <w:rPr>
          <w:rFonts w:ascii="Times New Roman" w:hAnsi="Times New Roman" w:cs="Times New Roman"/>
          <w:sz w:val="24"/>
          <w:szCs w:val="24"/>
        </w:rPr>
        <w:t xml:space="preserve"> ayrıca</w:t>
      </w:r>
      <w:r w:rsidRPr="00BD040C">
        <w:rPr>
          <w:rFonts w:ascii="Times New Roman" w:hAnsi="Times New Roman" w:cs="Times New Roman"/>
          <w:sz w:val="24"/>
          <w:szCs w:val="24"/>
        </w:rPr>
        <w:t xml:space="preserve"> yeteri kadar personel sekretarya hizmetlerinin koordinasyonu için görevlendirilir.</w:t>
      </w:r>
      <w:r w:rsidR="00927720" w:rsidRPr="00BD040C">
        <w:rPr>
          <w:rFonts w:ascii="Times New Roman" w:hAnsi="Times New Roman" w:cs="Times New Roman"/>
          <w:sz w:val="24"/>
          <w:szCs w:val="24"/>
        </w:rPr>
        <w:t xml:space="preserve"> </w:t>
      </w:r>
    </w:p>
    <w:p w14:paraId="12B27750" w14:textId="280B9B3A" w:rsidR="009726E2" w:rsidRPr="00BD040C" w:rsidRDefault="009726E2"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(2)</w:t>
      </w:r>
      <w:r w:rsidR="00BC5369" w:rsidRPr="00BD040C">
        <w:rPr>
          <w:rFonts w:ascii="Times New Roman" w:hAnsi="Times New Roman" w:cs="Times New Roman"/>
          <w:sz w:val="24"/>
          <w:szCs w:val="24"/>
        </w:rPr>
        <w:t xml:space="preserve"> Taşra zorunlu arabuluculuk komisyonlarının </w:t>
      </w:r>
      <w:r w:rsidR="00156108" w:rsidRPr="00BD040C">
        <w:rPr>
          <w:rFonts w:ascii="Times New Roman" w:hAnsi="Times New Roman" w:cs="Times New Roman"/>
          <w:sz w:val="24"/>
          <w:szCs w:val="24"/>
        </w:rPr>
        <w:t xml:space="preserve">sekretaryası ilgili </w:t>
      </w:r>
      <w:r w:rsidR="00980E8B">
        <w:rPr>
          <w:rFonts w:ascii="Times New Roman" w:hAnsi="Times New Roman" w:cs="Times New Roman"/>
          <w:sz w:val="24"/>
          <w:szCs w:val="24"/>
        </w:rPr>
        <w:t>i</w:t>
      </w:r>
      <w:r w:rsidR="00156108" w:rsidRPr="00BD040C">
        <w:rPr>
          <w:rFonts w:ascii="Times New Roman" w:hAnsi="Times New Roman" w:cs="Times New Roman"/>
          <w:sz w:val="24"/>
          <w:szCs w:val="24"/>
        </w:rPr>
        <w:t xml:space="preserve">l </w:t>
      </w:r>
      <w:r w:rsidR="00980E8B">
        <w:rPr>
          <w:rFonts w:ascii="Times New Roman" w:hAnsi="Times New Roman" w:cs="Times New Roman"/>
          <w:sz w:val="24"/>
          <w:szCs w:val="24"/>
        </w:rPr>
        <w:t>m</w:t>
      </w:r>
      <w:r w:rsidR="00156108" w:rsidRPr="00BD040C">
        <w:rPr>
          <w:rFonts w:ascii="Times New Roman" w:hAnsi="Times New Roman" w:cs="Times New Roman"/>
          <w:sz w:val="24"/>
          <w:szCs w:val="24"/>
        </w:rPr>
        <w:t>üdürlüğü tarafından yürütülür.</w:t>
      </w:r>
    </w:p>
    <w:p w14:paraId="5371FC93" w14:textId="51B851DB" w:rsidR="006467AC" w:rsidRPr="00BD040C" w:rsidRDefault="006467AC"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color w:val="000000" w:themeColor="text1"/>
          <w:sz w:val="24"/>
          <w:szCs w:val="24"/>
        </w:rPr>
        <w:t xml:space="preserve">(3) </w:t>
      </w:r>
      <w:r w:rsidR="005B447B">
        <w:rPr>
          <w:rFonts w:ascii="Times New Roman" w:hAnsi="Times New Roman" w:cs="Times New Roman"/>
          <w:color w:val="000000" w:themeColor="text1"/>
          <w:sz w:val="24"/>
          <w:szCs w:val="24"/>
        </w:rPr>
        <w:t>A</w:t>
      </w:r>
      <w:r w:rsidR="001E1C42" w:rsidRPr="00BD040C">
        <w:rPr>
          <w:rFonts w:ascii="Times New Roman" w:hAnsi="Times New Roman" w:cs="Times New Roman"/>
          <w:color w:val="000000" w:themeColor="text1"/>
          <w:sz w:val="24"/>
          <w:szCs w:val="24"/>
        </w:rPr>
        <w:t>rabuluculuk müzakeresine ilişkin tutanak</w:t>
      </w:r>
      <w:r w:rsidR="005B447B">
        <w:rPr>
          <w:rFonts w:ascii="Times New Roman" w:hAnsi="Times New Roman" w:cs="Times New Roman"/>
          <w:color w:val="000000" w:themeColor="text1"/>
          <w:sz w:val="24"/>
          <w:szCs w:val="24"/>
        </w:rPr>
        <w:t xml:space="preserve"> ve</w:t>
      </w:r>
      <w:r w:rsidR="00E7020F" w:rsidRPr="00BD040C">
        <w:rPr>
          <w:rFonts w:ascii="Times New Roman" w:hAnsi="Times New Roman" w:cs="Times New Roman"/>
          <w:color w:val="000000" w:themeColor="text1"/>
          <w:sz w:val="24"/>
          <w:szCs w:val="24"/>
        </w:rPr>
        <w:t xml:space="preserve"> </w:t>
      </w:r>
      <w:r w:rsidR="001E1C42" w:rsidRPr="00BD040C">
        <w:rPr>
          <w:rFonts w:ascii="Times New Roman" w:hAnsi="Times New Roman" w:cs="Times New Roman"/>
          <w:color w:val="000000" w:themeColor="text1"/>
          <w:sz w:val="24"/>
          <w:szCs w:val="24"/>
        </w:rPr>
        <w:t>belge</w:t>
      </w:r>
      <w:r w:rsidR="005B447B">
        <w:rPr>
          <w:rFonts w:ascii="Times New Roman" w:hAnsi="Times New Roman" w:cs="Times New Roman"/>
          <w:color w:val="000000" w:themeColor="text1"/>
          <w:sz w:val="24"/>
          <w:szCs w:val="24"/>
        </w:rPr>
        <w:t>ler ile</w:t>
      </w:r>
      <w:r w:rsidR="001E1C42" w:rsidRPr="00BD040C">
        <w:rPr>
          <w:rFonts w:ascii="Times New Roman" w:hAnsi="Times New Roman" w:cs="Times New Roman"/>
          <w:color w:val="000000" w:themeColor="text1"/>
          <w:sz w:val="24"/>
          <w:szCs w:val="24"/>
        </w:rPr>
        <w:t xml:space="preserve"> gerekçeli rapor beş yıl boyunca arabuluculuk sekretaryasınca muhafaza edilir.</w:t>
      </w:r>
    </w:p>
    <w:p w14:paraId="35796A03" w14:textId="77777777" w:rsidR="001F1A0A" w:rsidRDefault="00DB511D" w:rsidP="001F1A0A">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color w:val="000000" w:themeColor="text1"/>
          <w:sz w:val="24"/>
          <w:szCs w:val="24"/>
        </w:rPr>
        <w:t>(4) Arabuluculuk komisyonlarının adres ve iletişim bilgileri</w:t>
      </w:r>
      <w:r w:rsidR="00980E8B">
        <w:rPr>
          <w:rFonts w:ascii="Times New Roman" w:hAnsi="Times New Roman" w:cs="Times New Roman"/>
          <w:color w:val="000000" w:themeColor="text1"/>
          <w:sz w:val="24"/>
          <w:szCs w:val="24"/>
        </w:rPr>
        <w:t>nin</w:t>
      </w:r>
      <w:r w:rsidRPr="00BD040C">
        <w:rPr>
          <w:rFonts w:ascii="Times New Roman" w:hAnsi="Times New Roman" w:cs="Times New Roman"/>
          <w:color w:val="000000" w:themeColor="text1"/>
          <w:sz w:val="24"/>
          <w:szCs w:val="24"/>
        </w:rPr>
        <w:t xml:space="preserve"> ilgili mevzuata uygun ve güncel olarak Bakanlık internet sitesinde yayımlanması </w:t>
      </w:r>
      <w:r w:rsidR="00980E8B">
        <w:rPr>
          <w:rFonts w:ascii="Times New Roman" w:hAnsi="Times New Roman" w:cs="Times New Roman"/>
          <w:color w:val="000000" w:themeColor="text1"/>
          <w:sz w:val="24"/>
          <w:szCs w:val="24"/>
        </w:rPr>
        <w:t>Yönetim Hizmetleri Dairesi Başkanlığı</w:t>
      </w:r>
      <w:r w:rsidRPr="00BD040C">
        <w:rPr>
          <w:rFonts w:ascii="Times New Roman" w:hAnsi="Times New Roman" w:cs="Times New Roman"/>
          <w:color w:val="000000" w:themeColor="text1"/>
          <w:sz w:val="24"/>
          <w:szCs w:val="24"/>
        </w:rPr>
        <w:t xml:space="preserve"> tarafından </w:t>
      </w:r>
      <w:r w:rsidR="00980E8B">
        <w:rPr>
          <w:rFonts w:ascii="Times New Roman" w:hAnsi="Times New Roman" w:cs="Times New Roman"/>
          <w:color w:val="000000" w:themeColor="text1"/>
          <w:sz w:val="24"/>
          <w:szCs w:val="24"/>
        </w:rPr>
        <w:t>sağlanır</w:t>
      </w:r>
      <w:r w:rsidRPr="00BD040C">
        <w:rPr>
          <w:rFonts w:ascii="Times New Roman" w:hAnsi="Times New Roman" w:cs="Times New Roman"/>
          <w:color w:val="000000" w:themeColor="text1"/>
          <w:sz w:val="24"/>
          <w:szCs w:val="24"/>
        </w:rPr>
        <w:t xml:space="preserve">. İl </w:t>
      </w:r>
      <w:r w:rsidR="00980E8B">
        <w:rPr>
          <w:rFonts w:ascii="Times New Roman" w:hAnsi="Times New Roman" w:cs="Times New Roman"/>
          <w:color w:val="000000" w:themeColor="text1"/>
          <w:sz w:val="24"/>
          <w:szCs w:val="24"/>
        </w:rPr>
        <w:t>m</w:t>
      </w:r>
      <w:r w:rsidRPr="00BD040C">
        <w:rPr>
          <w:rFonts w:ascii="Times New Roman" w:hAnsi="Times New Roman" w:cs="Times New Roman"/>
          <w:color w:val="000000" w:themeColor="text1"/>
          <w:sz w:val="24"/>
          <w:szCs w:val="24"/>
        </w:rPr>
        <w:t xml:space="preserve">üdürlüğü internet sitelerinin güncellenmesi ise </w:t>
      </w:r>
      <w:r w:rsidR="00980E8B">
        <w:rPr>
          <w:rFonts w:ascii="Times New Roman" w:hAnsi="Times New Roman" w:cs="Times New Roman"/>
          <w:color w:val="000000" w:themeColor="text1"/>
          <w:sz w:val="24"/>
          <w:szCs w:val="24"/>
        </w:rPr>
        <w:t>ilgili il müdürlüğünün</w:t>
      </w:r>
      <w:r w:rsidRPr="00BD040C">
        <w:rPr>
          <w:rFonts w:ascii="Times New Roman" w:hAnsi="Times New Roman" w:cs="Times New Roman"/>
          <w:color w:val="000000" w:themeColor="text1"/>
          <w:sz w:val="24"/>
          <w:szCs w:val="24"/>
        </w:rPr>
        <w:t xml:space="preserve"> sorumluluğundadır.</w:t>
      </w:r>
      <w:bookmarkEnd w:id="24"/>
    </w:p>
    <w:p w14:paraId="2BC8BA7D" w14:textId="77777777" w:rsidR="001F1A0A" w:rsidRDefault="001F1A0A" w:rsidP="001F1A0A">
      <w:pPr>
        <w:spacing w:after="0" w:line="276" w:lineRule="auto"/>
        <w:ind w:left="-567" w:right="-284" w:firstLine="567"/>
        <w:jc w:val="both"/>
        <w:rPr>
          <w:rFonts w:ascii="Times New Roman" w:hAnsi="Times New Roman" w:cs="Times New Roman"/>
          <w:b/>
          <w:color w:val="000000" w:themeColor="text1"/>
          <w:sz w:val="24"/>
          <w:szCs w:val="24"/>
        </w:rPr>
      </w:pPr>
    </w:p>
    <w:p w14:paraId="7DA7F346" w14:textId="77777777" w:rsidR="001F1A0A" w:rsidRDefault="001F1A0A" w:rsidP="001F1A0A">
      <w:pPr>
        <w:spacing w:after="0" w:line="276" w:lineRule="auto"/>
        <w:ind w:left="-567" w:right="-284" w:firstLine="567"/>
        <w:jc w:val="both"/>
        <w:rPr>
          <w:rFonts w:ascii="Times New Roman" w:hAnsi="Times New Roman" w:cs="Times New Roman"/>
          <w:b/>
          <w:color w:val="000000" w:themeColor="text1"/>
          <w:sz w:val="24"/>
          <w:szCs w:val="24"/>
        </w:rPr>
      </w:pPr>
    </w:p>
    <w:p w14:paraId="60589103" w14:textId="7F5561E9" w:rsidR="001F1A0A" w:rsidRDefault="001F1A0A" w:rsidP="001F1A0A">
      <w:pPr>
        <w:spacing w:after="0" w:line="276" w:lineRule="auto"/>
        <w:ind w:left="-567" w:right="-284" w:firstLine="567"/>
        <w:jc w:val="both"/>
        <w:rPr>
          <w:rFonts w:ascii="Times New Roman" w:hAnsi="Times New Roman" w:cs="Times New Roman"/>
          <w:b/>
          <w:color w:val="000000" w:themeColor="text1"/>
          <w:sz w:val="24"/>
          <w:szCs w:val="24"/>
        </w:rPr>
      </w:pPr>
    </w:p>
    <w:p w14:paraId="099A35CA" w14:textId="7C0E2985" w:rsidR="00D84CAF" w:rsidRDefault="00D84CAF" w:rsidP="001F1A0A">
      <w:pPr>
        <w:spacing w:after="0" w:line="276" w:lineRule="auto"/>
        <w:ind w:left="-567" w:right="-284" w:firstLine="567"/>
        <w:jc w:val="both"/>
        <w:rPr>
          <w:rFonts w:ascii="Times New Roman" w:hAnsi="Times New Roman" w:cs="Times New Roman"/>
          <w:b/>
          <w:color w:val="000000" w:themeColor="text1"/>
          <w:sz w:val="24"/>
          <w:szCs w:val="24"/>
        </w:rPr>
      </w:pPr>
    </w:p>
    <w:p w14:paraId="465BDAC9" w14:textId="77777777" w:rsidR="00D84CAF" w:rsidRDefault="00D84CAF" w:rsidP="001F1A0A">
      <w:pPr>
        <w:spacing w:after="0" w:line="276" w:lineRule="auto"/>
        <w:ind w:left="-567" w:right="-284" w:firstLine="567"/>
        <w:jc w:val="both"/>
        <w:rPr>
          <w:rFonts w:ascii="Times New Roman" w:hAnsi="Times New Roman" w:cs="Times New Roman"/>
          <w:b/>
          <w:color w:val="000000" w:themeColor="text1"/>
          <w:sz w:val="24"/>
          <w:szCs w:val="24"/>
        </w:rPr>
      </w:pPr>
    </w:p>
    <w:p w14:paraId="1C57274D" w14:textId="2F2CAF94" w:rsidR="001F1A0A" w:rsidRDefault="00DB3DA0" w:rsidP="00275AE8">
      <w:pPr>
        <w:pStyle w:val="Balk1"/>
        <w:jc w:val="center"/>
        <w:rPr>
          <w:rFonts w:ascii="Times New Roman" w:hAnsi="Times New Roman" w:cs="Times New Roman"/>
          <w:color w:val="000000" w:themeColor="text1"/>
          <w:sz w:val="24"/>
          <w:szCs w:val="24"/>
        </w:rPr>
      </w:pPr>
      <w:bookmarkStart w:id="25" w:name="_Toc179541381"/>
      <w:r w:rsidRPr="001F1A0A">
        <w:rPr>
          <w:rFonts w:ascii="Times New Roman" w:hAnsi="Times New Roman" w:cs="Times New Roman"/>
          <w:b/>
          <w:color w:val="000000" w:themeColor="text1"/>
          <w:sz w:val="24"/>
          <w:szCs w:val="24"/>
        </w:rPr>
        <w:lastRenderedPageBreak/>
        <w:t>ÜÇÜNCÜ</w:t>
      </w:r>
      <w:r w:rsidR="006C63F7" w:rsidRPr="001F1A0A">
        <w:rPr>
          <w:rFonts w:ascii="Times New Roman" w:hAnsi="Times New Roman" w:cs="Times New Roman"/>
          <w:b/>
          <w:color w:val="000000" w:themeColor="text1"/>
          <w:sz w:val="24"/>
          <w:szCs w:val="24"/>
        </w:rPr>
        <w:t xml:space="preserve"> BÖLÜM</w:t>
      </w:r>
      <w:bookmarkStart w:id="26" w:name="_Hlk177115448"/>
      <w:bookmarkEnd w:id="25"/>
    </w:p>
    <w:p w14:paraId="311329F2" w14:textId="7C4A3EAC" w:rsidR="001F1A0A" w:rsidRDefault="0076492F" w:rsidP="00275AE8">
      <w:pPr>
        <w:pStyle w:val="Balk2"/>
        <w:jc w:val="center"/>
        <w:rPr>
          <w:rFonts w:ascii="Times New Roman" w:hAnsi="Times New Roman" w:cs="Times New Roman"/>
          <w:color w:val="000000" w:themeColor="text1"/>
          <w:sz w:val="24"/>
          <w:szCs w:val="24"/>
        </w:rPr>
      </w:pPr>
      <w:bookmarkStart w:id="27" w:name="_Toc179541382"/>
      <w:r w:rsidRPr="001F1A0A">
        <w:rPr>
          <w:rFonts w:ascii="Times New Roman" w:hAnsi="Times New Roman" w:cs="Times New Roman"/>
          <w:b/>
          <w:bCs/>
          <w:color w:val="000000" w:themeColor="text1"/>
          <w:sz w:val="24"/>
          <w:szCs w:val="24"/>
        </w:rPr>
        <w:t xml:space="preserve">Genel Müdürlükte Görevli </w:t>
      </w:r>
      <w:bookmarkStart w:id="28" w:name="_Hlk177113680"/>
      <w:r w:rsidRPr="001F1A0A">
        <w:rPr>
          <w:rFonts w:ascii="Times New Roman" w:hAnsi="Times New Roman" w:cs="Times New Roman"/>
          <w:b/>
          <w:bCs/>
          <w:color w:val="000000" w:themeColor="text1"/>
          <w:sz w:val="24"/>
          <w:szCs w:val="24"/>
        </w:rPr>
        <w:t xml:space="preserve">Hukuk Müşavirleri ve Avukatların </w:t>
      </w:r>
      <w:bookmarkEnd w:id="28"/>
      <w:r w:rsidRPr="001F1A0A">
        <w:rPr>
          <w:rFonts w:ascii="Times New Roman" w:hAnsi="Times New Roman" w:cs="Times New Roman"/>
          <w:b/>
          <w:bCs/>
          <w:color w:val="000000" w:themeColor="text1"/>
          <w:sz w:val="24"/>
          <w:szCs w:val="24"/>
        </w:rPr>
        <w:t>Çalışma Esasları</w:t>
      </w:r>
      <w:bookmarkEnd w:id="26"/>
      <w:bookmarkEnd w:id="27"/>
    </w:p>
    <w:p w14:paraId="22FA6D92" w14:textId="77777777" w:rsidR="001F1A0A" w:rsidRDefault="001F1A0A" w:rsidP="001F1A0A">
      <w:pPr>
        <w:spacing w:after="0" w:line="276" w:lineRule="auto"/>
        <w:ind w:left="-567" w:right="-284" w:firstLine="567"/>
        <w:jc w:val="both"/>
        <w:rPr>
          <w:rFonts w:ascii="Times New Roman" w:hAnsi="Times New Roman" w:cs="Times New Roman"/>
          <w:b/>
          <w:bCs/>
          <w:color w:val="000000" w:themeColor="text1"/>
          <w:sz w:val="24"/>
          <w:szCs w:val="24"/>
        </w:rPr>
      </w:pPr>
    </w:p>
    <w:p w14:paraId="4A9FB94A" w14:textId="40C00E89" w:rsidR="001F1A0A" w:rsidRDefault="0076492F" w:rsidP="00275AE8">
      <w:pPr>
        <w:pStyle w:val="Balk3"/>
        <w:jc w:val="both"/>
        <w:rPr>
          <w:rFonts w:ascii="Times New Roman" w:hAnsi="Times New Roman" w:cs="Times New Roman"/>
          <w:color w:val="000000" w:themeColor="text1"/>
        </w:rPr>
      </w:pPr>
      <w:bookmarkStart w:id="29" w:name="_Toc179541383"/>
      <w:r w:rsidRPr="001F1A0A">
        <w:rPr>
          <w:rFonts w:ascii="Times New Roman" w:hAnsi="Times New Roman" w:cs="Times New Roman"/>
          <w:b/>
          <w:bCs/>
          <w:color w:val="000000" w:themeColor="text1"/>
        </w:rPr>
        <w:t>Genel müdürlükte görevli hukuk müşavirleri ve avukatların görev ve yetkileri</w:t>
      </w:r>
      <w:r w:rsidR="00C81064" w:rsidRPr="001F1A0A">
        <w:rPr>
          <w:rFonts w:ascii="Times New Roman" w:hAnsi="Times New Roman" w:cs="Times New Roman"/>
          <w:b/>
          <w:bCs/>
          <w:color w:val="000000" w:themeColor="text1"/>
        </w:rPr>
        <w:t>nin kapsamı</w:t>
      </w:r>
      <w:bookmarkEnd w:id="29"/>
    </w:p>
    <w:p w14:paraId="612E9889" w14:textId="3AE61235" w:rsidR="001F1A0A" w:rsidRDefault="0076492F"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hAnsi="Times New Roman" w:cs="Times New Roman"/>
          <w:b/>
          <w:bCs/>
          <w:color w:val="000000" w:themeColor="text1"/>
          <w:sz w:val="24"/>
          <w:szCs w:val="24"/>
        </w:rPr>
        <w:t>MADDE 8-</w:t>
      </w:r>
      <w:bookmarkStart w:id="30" w:name="_Hlk177114011"/>
      <w:r w:rsidR="00275AE8">
        <w:rPr>
          <w:rFonts w:ascii="Times New Roman" w:hAnsi="Times New Roman" w:cs="Times New Roman"/>
          <w:b/>
          <w:bCs/>
          <w:color w:val="000000" w:themeColor="text1"/>
          <w:sz w:val="24"/>
          <w:szCs w:val="24"/>
        </w:rPr>
        <w:t xml:space="preserve"> </w:t>
      </w:r>
      <w:r w:rsidR="00275AE8" w:rsidRPr="00275AE8">
        <w:rPr>
          <w:rFonts w:ascii="Times New Roman" w:hAnsi="Times New Roman" w:cs="Times New Roman"/>
          <w:bCs/>
          <w:color w:val="000000" w:themeColor="text1"/>
          <w:sz w:val="24"/>
          <w:szCs w:val="24"/>
        </w:rPr>
        <w:t>(1)</w:t>
      </w:r>
      <w:r w:rsidR="00275AE8">
        <w:rPr>
          <w:rFonts w:ascii="Times New Roman" w:hAnsi="Times New Roman" w:cs="Times New Roman"/>
          <w:b/>
          <w:bCs/>
          <w:color w:val="000000" w:themeColor="text1"/>
          <w:sz w:val="24"/>
          <w:szCs w:val="24"/>
        </w:rPr>
        <w:t xml:space="preserve"> </w:t>
      </w:r>
      <w:r w:rsidRPr="001F1A0A">
        <w:rPr>
          <w:rFonts w:ascii="Times New Roman" w:hAnsi="Times New Roman" w:cs="Times New Roman"/>
          <w:color w:val="000000" w:themeColor="text1"/>
          <w:sz w:val="24"/>
          <w:szCs w:val="24"/>
        </w:rPr>
        <w:t>Genel müdürlükte görevli hukuk müşaviri ve avukatlar görevlerini</w:t>
      </w:r>
      <w:bookmarkEnd w:id="30"/>
      <w:r w:rsidRPr="001F1A0A">
        <w:rPr>
          <w:rFonts w:ascii="Times New Roman" w:hAnsi="Times New Roman" w:cs="Times New Roman"/>
          <w:color w:val="000000" w:themeColor="text1"/>
          <w:sz w:val="24"/>
          <w:szCs w:val="24"/>
        </w:rPr>
        <w:t xml:space="preserve">, 657 sayılı Devlet Memurları Kanunu, 659 sayılı KHK, 1136 sayılı Avukatlık Kanunu ve </w:t>
      </w:r>
      <w:r w:rsidR="00275AE8" w:rsidRPr="00275AE8">
        <w:rPr>
          <w:rFonts w:ascii="Times New Roman" w:hAnsi="Times New Roman" w:cs="Times New Roman"/>
          <w:color w:val="000000" w:themeColor="text1"/>
          <w:sz w:val="24"/>
          <w:szCs w:val="24"/>
        </w:rPr>
        <w:t xml:space="preserve">Kültür </w:t>
      </w:r>
      <w:r w:rsidR="00275AE8">
        <w:rPr>
          <w:rFonts w:ascii="Times New Roman" w:hAnsi="Times New Roman" w:cs="Times New Roman"/>
          <w:color w:val="000000" w:themeColor="text1"/>
          <w:sz w:val="24"/>
          <w:szCs w:val="24"/>
        </w:rPr>
        <w:t>v</w:t>
      </w:r>
      <w:r w:rsidR="00275AE8" w:rsidRPr="00275AE8">
        <w:rPr>
          <w:rFonts w:ascii="Times New Roman" w:hAnsi="Times New Roman" w:cs="Times New Roman"/>
          <w:color w:val="000000" w:themeColor="text1"/>
          <w:sz w:val="24"/>
          <w:szCs w:val="24"/>
        </w:rPr>
        <w:t xml:space="preserve">e Turizm Bakanlığı Hukuk Hizmetleri Genel Müdürlüğünün Teşkilatı, Görevleri, Çalışma Usul </w:t>
      </w:r>
      <w:r w:rsidR="00275AE8">
        <w:rPr>
          <w:rFonts w:ascii="Times New Roman" w:hAnsi="Times New Roman" w:cs="Times New Roman"/>
          <w:color w:val="000000" w:themeColor="text1"/>
          <w:sz w:val="24"/>
          <w:szCs w:val="24"/>
        </w:rPr>
        <w:t>v</w:t>
      </w:r>
      <w:r w:rsidR="00275AE8" w:rsidRPr="00275AE8">
        <w:rPr>
          <w:rFonts w:ascii="Times New Roman" w:hAnsi="Times New Roman" w:cs="Times New Roman"/>
          <w:color w:val="000000" w:themeColor="text1"/>
          <w:sz w:val="24"/>
          <w:szCs w:val="24"/>
        </w:rPr>
        <w:t xml:space="preserve">e Esasları </w:t>
      </w:r>
      <w:r w:rsidR="00275AE8">
        <w:rPr>
          <w:rFonts w:ascii="Times New Roman" w:hAnsi="Times New Roman" w:cs="Times New Roman"/>
          <w:color w:val="000000" w:themeColor="text1"/>
          <w:sz w:val="24"/>
          <w:szCs w:val="24"/>
        </w:rPr>
        <w:t>i</w:t>
      </w:r>
      <w:r w:rsidR="00275AE8" w:rsidRPr="00275AE8">
        <w:rPr>
          <w:rFonts w:ascii="Times New Roman" w:hAnsi="Times New Roman" w:cs="Times New Roman"/>
          <w:color w:val="000000" w:themeColor="text1"/>
          <w:sz w:val="24"/>
          <w:szCs w:val="24"/>
        </w:rPr>
        <w:t>le Hukuk Hizmetlerinin Yürütülmesi Hakkında Yönetmelik</w:t>
      </w:r>
      <w:r w:rsidR="00275AE8">
        <w:rPr>
          <w:rFonts w:ascii="Times New Roman" w:hAnsi="Times New Roman" w:cs="Times New Roman"/>
          <w:color w:val="000000" w:themeColor="text1"/>
          <w:sz w:val="24"/>
          <w:szCs w:val="24"/>
        </w:rPr>
        <w:t xml:space="preserve"> </w:t>
      </w:r>
      <w:r w:rsidRPr="001F1A0A">
        <w:rPr>
          <w:rFonts w:ascii="Times New Roman" w:hAnsi="Times New Roman" w:cs="Times New Roman"/>
          <w:color w:val="000000" w:themeColor="text1"/>
          <w:sz w:val="24"/>
          <w:szCs w:val="24"/>
        </w:rPr>
        <w:t xml:space="preserve">hükümlerine uygun olarak yerine getirmekle </w:t>
      </w:r>
      <w:r w:rsidR="00C81064" w:rsidRPr="001F1A0A">
        <w:rPr>
          <w:rFonts w:ascii="Times New Roman" w:hAnsi="Times New Roman" w:cs="Times New Roman"/>
          <w:color w:val="000000" w:themeColor="text1"/>
          <w:sz w:val="24"/>
          <w:szCs w:val="24"/>
        </w:rPr>
        <w:t xml:space="preserve">görevli, </w:t>
      </w:r>
      <w:r w:rsidRPr="001F1A0A">
        <w:rPr>
          <w:rFonts w:ascii="Times New Roman" w:hAnsi="Times New Roman" w:cs="Times New Roman"/>
          <w:color w:val="000000" w:themeColor="text1"/>
          <w:sz w:val="24"/>
          <w:szCs w:val="24"/>
        </w:rPr>
        <w:t xml:space="preserve">yetkili ve </w:t>
      </w:r>
      <w:r w:rsidR="00C81064" w:rsidRPr="001F1A0A">
        <w:rPr>
          <w:rFonts w:ascii="Times New Roman" w:hAnsi="Times New Roman" w:cs="Times New Roman"/>
          <w:color w:val="000000" w:themeColor="text1"/>
          <w:sz w:val="24"/>
          <w:szCs w:val="24"/>
        </w:rPr>
        <w:t>sorumludur.</w:t>
      </w:r>
    </w:p>
    <w:p w14:paraId="4BEFC62E" w14:textId="77777777" w:rsidR="001F1A0A" w:rsidRDefault="001F1A0A" w:rsidP="001F1A0A">
      <w:pPr>
        <w:spacing w:after="0" w:line="276" w:lineRule="auto"/>
        <w:ind w:left="-567" w:right="-284" w:firstLine="567"/>
        <w:jc w:val="both"/>
        <w:rPr>
          <w:rFonts w:ascii="Times New Roman" w:hAnsi="Times New Roman" w:cs="Times New Roman"/>
          <w:color w:val="000000" w:themeColor="text1"/>
          <w:sz w:val="24"/>
          <w:szCs w:val="24"/>
        </w:rPr>
      </w:pPr>
    </w:p>
    <w:p w14:paraId="454C715B" w14:textId="77777777" w:rsidR="001F1A0A" w:rsidRDefault="00C81064" w:rsidP="00275AE8">
      <w:pPr>
        <w:pStyle w:val="Balk3"/>
        <w:rPr>
          <w:rFonts w:ascii="Times New Roman" w:hAnsi="Times New Roman" w:cs="Times New Roman"/>
          <w:color w:val="000000" w:themeColor="text1"/>
        </w:rPr>
      </w:pPr>
      <w:bookmarkStart w:id="31" w:name="_Toc179541384"/>
      <w:r w:rsidRPr="001F1A0A">
        <w:rPr>
          <w:rFonts w:ascii="Times New Roman" w:hAnsi="Times New Roman" w:cs="Times New Roman"/>
          <w:b/>
          <w:bCs/>
          <w:color w:val="000000" w:themeColor="text1"/>
        </w:rPr>
        <w:t>Genel müdürlükte görevli hukuk müşavirleri ve avukatların görev ve yetkileri</w:t>
      </w:r>
      <w:bookmarkEnd w:id="31"/>
    </w:p>
    <w:p w14:paraId="51D2BC57"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hAnsi="Times New Roman" w:cs="Times New Roman"/>
          <w:b/>
          <w:bCs/>
          <w:color w:val="000000" w:themeColor="text1"/>
          <w:sz w:val="24"/>
          <w:szCs w:val="24"/>
        </w:rPr>
        <w:t>MADDE 9</w:t>
      </w:r>
      <w:proofErr w:type="gramStart"/>
      <w:r w:rsidRPr="001F1A0A">
        <w:rPr>
          <w:rFonts w:ascii="Times New Roman" w:hAnsi="Times New Roman" w:cs="Times New Roman"/>
          <w:b/>
          <w:bCs/>
          <w:color w:val="000000" w:themeColor="text1"/>
          <w:sz w:val="24"/>
          <w:szCs w:val="24"/>
        </w:rPr>
        <w:t>-</w:t>
      </w:r>
      <w:r w:rsidR="0076492F" w:rsidRPr="001F1A0A">
        <w:rPr>
          <w:rFonts w:ascii="Times New Roman" w:hAnsi="Times New Roman" w:cs="Times New Roman"/>
          <w:b/>
          <w:bCs/>
          <w:color w:val="000000" w:themeColor="text1"/>
          <w:sz w:val="24"/>
          <w:szCs w:val="24"/>
        </w:rPr>
        <w:t xml:space="preserve"> </w:t>
      </w:r>
      <w:r w:rsidRPr="001F1A0A">
        <w:rPr>
          <w:rFonts w:ascii="Times New Roman" w:eastAsia="Calibri" w:hAnsi="Times New Roman" w:cs="Times New Roman"/>
          <w:color w:val="000000" w:themeColor="text1"/>
          <w:sz w:val="24"/>
          <w:szCs w:val="24"/>
          <w:lang w:eastAsia="tr-TR"/>
        </w:rPr>
        <w:t xml:space="preserve"> (</w:t>
      </w:r>
      <w:proofErr w:type="gramEnd"/>
      <w:r w:rsidRPr="001F1A0A">
        <w:rPr>
          <w:rFonts w:ascii="Times New Roman" w:eastAsia="Calibri" w:hAnsi="Times New Roman" w:cs="Times New Roman"/>
          <w:color w:val="000000" w:themeColor="text1"/>
          <w:sz w:val="24"/>
          <w:szCs w:val="24"/>
          <w:lang w:eastAsia="tr-TR"/>
        </w:rPr>
        <w:t>1) Hukuk müşaviri ve avukatların görev, yetki ve sorumlulukları şunlardır:</w:t>
      </w:r>
    </w:p>
    <w:p w14:paraId="51B59DB8"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a) Bakanlığın taraf olduğu adli ve idari davalar, iç ve dış tahkim yargılaması, icra işlemleri ve yargıya intikal eden her türlü hukuki uyuşmazlıkları Bakanlığın vekili sıfatıyla takip etmek,</w:t>
      </w:r>
    </w:p>
    <w:p w14:paraId="703BB8DF"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b) Bakanlığın menfaatlerini koruyucu, anlaşmazlıkları önleyici hukuki tedbirleri zamanında almak, çözüm önerileri ile birlikte Genel Müdüre sunmak,</w:t>
      </w:r>
    </w:p>
    <w:p w14:paraId="6D37A5B6"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c) Kendisine havale edilen uyuşmazlıkların sulh yoluyla çözümü konusunda görüş vermek ve Hukuki Uyuşmazlık Değerlendirme Komisyonunun Çalışma Usul ve Esasları Hakkında Yönetmelik uyarınca kurulacak komisyonlara katılmak,</w:t>
      </w:r>
    </w:p>
    <w:p w14:paraId="0E6130B5"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proofErr w:type="gramStart"/>
      <w:r w:rsidRPr="001F1A0A">
        <w:rPr>
          <w:rFonts w:ascii="Times New Roman" w:eastAsia="Calibri" w:hAnsi="Times New Roman" w:cs="Times New Roman"/>
          <w:color w:val="000000" w:themeColor="text1"/>
          <w:sz w:val="24"/>
          <w:szCs w:val="24"/>
          <w:lang w:eastAsia="tr-TR"/>
        </w:rPr>
        <w:t>ç</w:t>
      </w:r>
      <w:proofErr w:type="gramEnd"/>
      <w:r w:rsidRPr="001F1A0A">
        <w:rPr>
          <w:rFonts w:ascii="Times New Roman" w:eastAsia="Calibri" w:hAnsi="Times New Roman" w:cs="Times New Roman"/>
          <w:color w:val="000000" w:themeColor="text1"/>
          <w:sz w:val="24"/>
          <w:szCs w:val="24"/>
          <w:lang w:eastAsia="tr-TR"/>
        </w:rPr>
        <w:t>) Tebliğ zarfı ve içeriğini incelemek, eksiklik tespit edilmesi halinde mahkemesi ile gerekli yazışmaları yapmak,</w:t>
      </w:r>
    </w:p>
    <w:p w14:paraId="58F9E525"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 xml:space="preserve">d) Dava ve icra takip işlemleri ve bu işlemler için gerekli bilgi ve belgeleri, Bakanlığın ilgili merkez ve taşra teşkilatı birimleri ile ilgili kurum ve kuruluşlardan temin etmek, </w:t>
      </w:r>
    </w:p>
    <w:p w14:paraId="53D3060B" w14:textId="26E5CA53"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e) Bakanlık savunmalarını hazırlarken; birimlerin savunmaya esas olarak bildirdikleri hususların dava konusu ile ilişkisini ve tutarlılığını kontrol etmek, gördüğü eksiklikleri süreyi de dikkate alarak derhal ilgili Bakanlık birimlerine bildirerek yeniden görüş, bilgi ve belge talep etmek, takip ettikleri dosyaya ilgili Birimlerden gelen yazıları inceleyerek hukuki değerlendirmeyi yap</w:t>
      </w:r>
      <w:r w:rsidR="0043115F" w:rsidRPr="001F1A0A">
        <w:rPr>
          <w:rFonts w:ascii="Times New Roman" w:eastAsia="Calibri" w:hAnsi="Times New Roman" w:cs="Times New Roman"/>
          <w:color w:val="000000" w:themeColor="text1"/>
          <w:sz w:val="24"/>
          <w:szCs w:val="24"/>
          <w:lang w:eastAsia="tr-TR"/>
        </w:rPr>
        <w:t xml:space="preserve">mak, </w:t>
      </w:r>
      <w:r w:rsidR="00275AE8">
        <w:rPr>
          <w:rFonts w:ascii="Times New Roman" w:eastAsia="Calibri" w:hAnsi="Times New Roman" w:cs="Times New Roman"/>
          <w:color w:val="000000" w:themeColor="text1"/>
          <w:sz w:val="24"/>
          <w:szCs w:val="24"/>
          <w:lang w:eastAsia="tr-TR"/>
        </w:rPr>
        <w:t xml:space="preserve">ilgili </w:t>
      </w:r>
      <w:r w:rsidR="0043115F" w:rsidRPr="00275AE8">
        <w:rPr>
          <w:rFonts w:ascii="Times New Roman" w:eastAsia="Calibri" w:hAnsi="Times New Roman" w:cs="Times New Roman"/>
          <w:color w:val="000000" w:themeColor="text1"/>
          <w:sz w:val="24"/>
          <w:szCs w:val="24"/>
          <w:lang w:eastAsia="tr-TR"/>
        </w:rPr>
        <w:t>dilekçeyi yazarak</w:t>
      </w:r>
      <w:r w:rsidR="0043115F" w:rsidRPr="001F1A0A">
        <w:rPr>
          <w:rFonts w:ascii="Times New Roman" w:eastAsia="Calibri" w:hAnsi="Times New Roman" w:cs="Times New Roman"/>
          <w:color w:val="000000" w:themeColor="text1"/>
          <w:sz w:val="24"/>
          <w:szCs w:val="24"/>
          <w:lang w:eastAsia="tr-TR"/>
        </w:rPr>
        <w:t xml:space="preserve"> </w:t>
      </w:r>
      <w:r w:rsidRPr="001F1A0A">
        <w:rPr>
          <w:rFonts w:ascii="Times New Roman" w:eastAsia="Calibri" w:hAnsi="Times New Roman" w:cs="Times New Roman"/>
          <w:color w:val="000000" w:themeColor="text1"/>
          <w:sz w:val="24"/>
          <w:szCs w:val="24"/>
          <w:lang w:eastAsia="tr-TR"/>
        </w:rPr>
        <w:t>savunma oluşturmak,</w:t>
      </w:r>
      <w:r w:rsidR="0043115F" w:rsidRPr="001F1A0A">
        <w:rPr>
          <w:rFonts w:ascii="Times New Roman" w:eastAsia="Calibri" w:hAnsi="Times New Roman" w:cs="Times New Roman"/>
          <w:color w:val="000000" w:themeColor="text1"/>
          <w:sz w:val="24"/>
          <w:szCs w:val="24"/>
          <w:lang w:eastAsia="tr-TR"/>
        </w:rPr>
        <w:t xml:space="preserve"> </w:t>
      </w:r>
    </w:p>
    <w:p w14:paraId="6A9D500D" w14:textId="11A08EFE"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 xml:space="preserve">f) Takip ettikleri dosyalar ile ilgili birim veya birimlerden istenilen bilgi ve belgelerin süresi içinde gönderilmemesi halinde ilgili birimi veya birimleri yazılı olarak uyarmak </w:t>
      </w:r>
      <w:r w:rsidRPr="00275AE8">
        <w:rPr>
          <w:rFonts w:ascii="Times New Roman" w:eastAsia="Calibri" w:hAnsi="Times New Roman" w:cs="Times New Roman"/>
          <w:color w:val="000000" w:themeColor="text1"/>
          <w:sz w:val="24"/>
          <w:szCs w:val="24"/>
          <w:lang w:eastAsia="tr-TR"/>
        </w:rPr>
        <w:t>için tekit yazısı yazmak,</w:t>
      </w:r>
    </w:p>
    <w:p w14:paraId="4C6B1DAD"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g) Mahkeme kararları ve müzekkerelerin gereğinin ifasını sağlamak üzere gecikmeksizin Bakanlığın ilgili merkez ve taşra teşkilatı birimlerine göndermek,</w:t>
      </w:r>
    </w:p>
    <w:p w14:paraId="673B8BB1"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 xml:space="preserve">h) Bakanlık aleyhine verilen kararlara karşı kanun yollarına başvurmak, </w:t>
      </w:r>
    </w:p>
    <w:p w14:paraId="36334D1E" w14:textId="212A3E96" w:rsidR="001F1A0A" w:rsidRDefault="00C81064" w:rsidP="001F1A0A">
      <w:pPr>
        <w:spacing w:after="0" w:line="276" w:lineRule="auto"/>
        <w:ind w:left="-567" w:right="-284" w:firstLine="567"/>
        <w:jc w:val="both"/>
        <w:rPr>
          <w:rFonts w:ascii="Times New Roman" w:eastAsia="Calibri" w:hAnsi="Times New Roman" w:cs="Times New Roman"/>
          <w:color w:val="000000" w:themeColor="text1"/>
          <w:sz w:val="24"/>
          <w:szCs w:val="24"/>
          <w:lang w:eastAsia="tr-TR"/>
        </w:rPr>
      </w:pPr>
      <w:r w:rsidRPr="001F1A0A">
        <w:rPr>
          <w:rFonts w:ascii="Times New Roman" w:eastAsia="Calibri" w:hAnsi="Times New Roman" w:cs="Times New Roman"/>
          <w:color w:val="000000" w:themeColor="text1"/>
          <w:sz w:val="24"/>
          <w:szCs w:val="24"/>
          <w:lang w:eastAsia="tr-TR"/>
        </w:rPr>
        <w:t>ı) Bakanlık lehine hükmedilen vekâlet ücretleri ve yargılama giderlerinin tahsiline dair iş ve işlemleri gerçekleştirmek,</w:t>
      </w:r>
    </w:p>
    <w:p w14:paraId="6CAFB311" w14:textId="3F1C02BB" w:rsidR="00795253"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Bakanlık aleyhine hükmedilen ve Genel Müdürlük tarafından ödenecek olan vekalet ücreti ve yargılama giderlerine ilişkin ödeme taleplerinin, sorumlu olunan miktarı ve faiz başlangıç tarihini belirterek havalesini gerçekleştirmek,</w:t>
      </w:r>
    </w:p>
    <w:p w14:paraId="4A24730E" w14:textId="3F33D987"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j</w:t>
      </w:r>
      <w:r w:rsidR="00C81064" w:rsidRPr="001F1A0A">
        <w:rPr>
          <w:rFonts w:ascii="Times New Roman" w:eastAsia="Calibri" w:hAnsi="Times New Roman" w:cs="Times New Roman"/>
          <w:color w:val="000000" w:themeColor="text1"/>
          <w:sz w:val="24"/>
          <w:szCs w:val="24"/>
          <w:lang w:eastAsia="tr-TR"/>
        </w:rPr>
        <w:t>) Dava ve icra dosyaları sonuçlanıp dosya ile ilgili yapılacak işlem kalmadığında dosyanın saklanmak üzere arşive kaldırılmasını sağlamak,</w:t>
      </w:r>
    </w:p>
    <w:p w14:paraId="0E2FAB0A" w14:textId="2EEF9F70"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k</w:t>
      </w:r>
      <w:r w:rsidR="00C81064" w:rsidRPr="001F1A0A">
        <w:rPr>
          <w:rFonts w:ascii="Times New Roman" w:eastAsia="Calibri" w:hAnsi="Times New Roman" w:cs="Times New Roman"/>
          <w:color w:val="000000" w:themeColor="text1"/>
          <w:sz w:val="24"/>
          <w:szCs w:val="24"/>
          <w:lang w:eastAsia="tr-TR"/>
        </w:rPr>
        <w:t>) Ceza kovuşturması gerektiren konularda, suç unsurunu tespit eden ilgili birim tarafından suç duyurusunda bulunulması hususunda Bakan/Bakan Yardımcılığı Makamı Oluru alınarak bildirilmesi halinde Cumhuriyet Başsavcılığına suç duyurusunda bulunmak ve takibini yapmak,</w:t>
      </w:r>
    </w:p>
    <w:p w14:paraId="6DC3E529" w14:textId="3A3C0E79"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lastRenderedPageBreak/>
        <w:t>l</w:t>
      </w:r>
      <w:r w:rsidR="00C81064" w:rsidRPr="001F1A0A">
        <w:rPr>
          <w:rFonts w:ascii="Times New Roman" w:eastAsia="Calibri" w:hAnsi="Times New Roman" w:cs="Times New Roman"/>
          <w:color w:val="000000" w:themeColor="text1"/>
          <w:sz w:val="24"/>
          <w:szCs w:val="24"/>
          <w:lang w:eastAsia="tr-TR"/>
        </w:rPr>
        <w:t>) İzne ayrılmadan önce, izinli olacakları tarihlere denk gelen duruşma ve süreli işlerle ilgili gerekli tüm tedbirleri almak,</w:t>
      </w:r>
    </w:p>
    <w:p w14:paraId="1A8BD3D0" w14:textId="0D3792CC"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m</w:t>
      </w:r>
      <w:r w:rsidR="00C81064" w:rsidRPr="001F1A0A">
        <w:rPr>
          <w:rFonts w:ascii="Times New Roman" w:eastAsia="Calibri" w:hAnsi="Times New Roman" w:cs="Times New Roman"/>
          <w:color w:val="000000" w:themeColor="text1"/>
          <w:sz w:val="24"/>
          <w:szCs w:val="24"/>
          <w:lang w:eastAsia="tr-TR"/>
        </w:rPr>
        <w:t>) Görevlendirildiği arabuluculuk komisyonunda başkan sıfatıyla arabuluculuk müzakerelerinin yürütülmesine ilişkin iş ve işlemleri gerçekleştirmek,</w:t>
      </w:r>
    </w:p>
    <w:p w14:paraId="2A17A5AD" w14:textId="3CE68F42"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n</w:t>
      </w:r>
      <w:r w:rsidR="00C81064" w:rsidRPr="001F1A0A">
        <w:rPr>
          <w:rFonts w:ascii="Times New Roman" w:eastAsia="Calibri" w:hAnsi="Times New Roman" w:cs="Times New Roman"/>
          <w:color w:val="000000" w:themeColor="text1"/>
          <w:sz w:val="24"/>
          <w:szCs w:val="24"/>
          <w:lang w:eastAsia="tr-TR"/>
        </w:rPr>
        <w:t>) Takip ettiği dava dosyaları ile ilgili HYS kayıtlarının güncellenmesine ilişkin sorumluluğunu yerine getirmek, kayıtları sürekli güncel tutmak,</w:t>
      </w:r>
    </w:p>
    <w:p w14:paraId="47BCBABF" w14:textId="0ACB8279"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o</w:t>
      </w:r>
      <w:r w:rsidR="00C81064" w:rsidRPr="001F1A0A">
        <w:rPr>
          <w:rFonts w:ascii="Times New Roman" w:eastAsia="Calibri" w:hAnsi="Times New Roman" w:cs="Times New Roman"/>
          <w:color w:val="000000" w:themeColor="text1"/>
          <w:sz w:val="24"/>
          <w:szCs w:val="24"/>
          <w:lang w:eastAsia="tr-TR"/>
        </w:rPr>
        <w:t>) Takip ettiği dava ve icra dosyaları ile ilgili Genel Müdür veya Genel Müdür Yardımcısı tarafından talep edilen bilgi notunu hazırlamak.</w:t>
      </w:r>
    </w:p>
    <w:p w14:paraId="72D3F1CB" w14:textId="41ABD03C"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lang w:eastAsia="tr-TR"/>
        </w:rPr>
        <w:t>ö</w:t>
      </w:r>
      <w:r w:rsidR="00C81064" w:rsidRPr="001F1A0A">
        <w:rPr>
          <w:rFonts w:ascii="Times New Roman" w:eastAsia="Calibri" w:hAnsi="Times New Roman" w:cs="Times New Roman"/>
          <w:color w:val="000000" w:themeColor="text1"/>
          <w:sz w:val="24"/>
          <w:szCs w:val="24"/>
          <w:lang w:eastAsia="tr-TR"/>
        </w:rPr>
        <w:t>)</w:t>
      </w:r>
      <w:r w:rsidR="00C81064" w:rsidRPr="00275AE8">
        <w:rPr>
          <w:rFonts w:ascii="Times New Roman" w:eastAsia="Calibri" w:hAnsi="Times New Roman" w:cs="Times New Roman"/>
          <w:color w:val="000000" w:themeColor="text1"/>
          <w:sz w:val="24"/>
          <w:szCs w:val="24"/>
          <w:lang w:eastAsia="tr-TR"/>
        </w:rPr>
        <w:t>Kurum</w:t>
      </w:r>
      <w:proofErr w:type="gramEnd"/>
      <w:r w:rsidR="00C81064" w:rsidRPr="00275AE8">
        <w:rPr>
          <w:rFonts w:ascii="Times New Roman" w:eastAsia="Calibri" w:hAnsi="Times New Roman" w:cs="Times New Roman"/>
          <w:color w:val="000000" w:themeColor="text1"/>
          <w:sz w:val="24"/>
          <w:szCs w:val="24"/>
          <w:lang w:eastAsia="tr-TR"/>
        </w:rPr>
        <w:t xml:space="preserve"> mail adresi</w:t>
      </w:r>
      <w:r w:rsidR="00C81064" w:rsidRPr="001F1A0A">
        <w:rPr>
          <w:rFonts w:ascii="Times New Roman" w:eastAsia="Calibri" w:hAnsi="Times New Roman" w:cs="Times New Roman"/>
          <w:color w:val="000000" w:themeColor="text1"/>
          <w:sz w:val="24"/>
          <w:szCs w:val="24"/>
          <w:lang w:eastAsia="tr-TR"/>
        </w:rPr>
        <w:t xml:space="preserve"> dahil olmak üzere iletişim kanallarından kendilerine gönderilen talimatların gereğini yapmak, </w:t>
      </w:r>
    </w:p>
    <w:p w14:paraId="00B08970" w14:textId="48ED6474" w:rsidR="001F1A0A" w:rsidRDefault="00795253" w:rsidP="001F1A0A">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tr-TR"/>
        </w:rPr>
        <w:t>p</w:t>
      </w:r>
      <w:r w:rsidR="0026358C" w:rsidRPr="001F1A0A">
        <w:rPr>
          <w:rFonts w:ascii="Times New Roman" w:eastAsia="Calibri" w:hAnsi="Times New Roman" w:cs="Times New Roman"/>
          <w:color w:val="000000" w:themeColor="text1"/>
          <w:sz w:val="24"/>
          <w:szCs w:val="24"/>
          <w:lang w:eastAsia="tr-TR"/>
        </w:rPr>
        <w:t xml:space="preserve">) </w:t>
      </w:r>
      <w:r w:rsidR="0026358C" w:rsidRPr="00275AE8">
        <w:rPr>
          <w:rFonts w:ascii="Times New Roman" w:eastAsia="Calibri" w:hAnsi="Times New Roman" w:cs="Times New Roman"/>
          <w:color w:val="000000" w:themeColor="text1"/>
          <w:sz w:val="24"/>
          <w:szCs w:val="24"/>
          <w:lang w:eastAsia="tr-TR"/>
        </w:rPr>
        <w:t>Genel Müdür ve Genel Müdür yardımcısı tarafından verilen diğer görevleri yerine getirmek,</w:t>
      </w:r>
    </w:p>
    <w:p w14:paraId="0DDE79DC" w14:textId="33C1C709"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Calibri" w:hAnsi="Times New Roman" w:cs="Times New Roman"/>
          <w:color w:val="000000" w:themeColor="text1"/>
          <w:sz w:val="24"/>
          <w:szCs w:val="24"/>
          <w:lang w:eastAsia="tr-TR"/>
        </w:rPr>
        <w:t xml:space="preserve">(2) Genel Müdürlükte görevli hukuk müşavirleri ve avukatlar; Bakanlığın taraf olduğu adli ve idari davalarda, tahkim yargılamasında, icra işlemlerinde ve yargıya intikal eden diğer her türlü hukuki uyuşmazlıklarda, herhangi bir haktan vazgeçilmesi sonucunu doğurmamak kaydıyla adli mercilere yazılacak dilekçeler ve </w:t>
      </w:r>
      <w:proofErr w:type="spellStart"/>
      <w:r w:rsidRPr="001F1A0A">
        <w:rPr>
          <w:rFonts w:ascii="Times New Roman" w:eastAsia="Calibri" w:hAnsi="Times New Roman" w:cs="Times New Roman"/>
          <w:color w:val="000000" w:themeColor="text1"/>
          <w:sz w:val="24"/>
          <w:szCs w:val="24"/>
          <w:lang w:eastAsia="tr-TR"/>
        </w:rPr>
        <w:t>evrağın</w:t>
      </w:r>
      <w:proofErr w:type="spellEnd"/>
      <w:r w:rsidRPr="001F1A0A">
        <w:rPr>
          <w:rFonts w:ascii="Times New Roman" w:eastAsia="Calibri" w:hAnsi="Times New Roman" w:cs="Times New Roman"/>
          <w:color w:val="000000" w:themeColor="text1"/>
          <w:sz w:val="24"/>
          <w:szCs w:val="24"/>
          <w:lang w:eastAsia="tr-TR"/>
        </w:rPr>
        <w:t xml:space="preserve"> kendilerine geliş tarihinden itibaren kanuni süresinin dolmasına </w:t>
      </w:r>
      <w:r w:rsidR="002C1578">
        <w:rPr>
          <w:rFonts w:ascii="Times New Roman" w:eastAsia="Calibri" w:hAnsi="Times New Roman" w:cs="Times New Roman"/>
          <w:color w:val="000000" w:themeColor="text1"/>
          <w:sz w:val="24"/>
          <w:szCs w:val="24"/>
          <w:lang w:eastAsia="tr-TR"/>
        </w:rPr>
        <w:t>yedi</w:t>
      </w:r>
      <w:r w:rsidRPr="001F1A0A">
        <w:rPr>
          <w:rFonts w:ascii="Times New Roman" w:eastAsia="Calibri" w:hAnsi="Times New Roman" w:cs="Times New Roman"/>
          <w:color w:val="000000" w:themeColor="text1"/>
          <w:sz w:val="24"/>
          <w:szCs w:val="24"/>
          <w:lang w:eastAsia="tr-TR"/>
        </w:rPr>
        <w:t xml:space="preserve"> gün ve daha az süresi bulunan işlerde dava/icra takip dosyasının takibi kapsamında Bakanlık birimlerine gönderilen yazıları imzalamaya yetkilidir. Diğer tüm yazılar imza silsilesine uygun olarak yazılır.</w:t>
      </w:r>
    </w:p>
    <w:p w14:paraId="60F4EDDD"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 xml:space="preserve">(3) Hukuk müşavirleri ve avukatlar, yürüttükleri </w:t>
      </w:r>
      <w:proofErr w:type="spellStart"/>
      <w:r w:rsidRPr="001F1A0A">
        <w:rPr>
          <w:rFonts w:ascii="Times New Roman" w:eastAsia="Times New Roman" w:hAnsi="Times New Roman" w:cs="Times New Roman"/>
          <w:color w:val="000000" w:themeColor="text1"/>
          <w:sz w:val="24"/>
          <w:szCs w:val="24"/>
          <w:lang w:eastAsia="tr-TR"/>
        </w:rPr>
        <w:t>muhakemat</w:t>
      </w:r>
      <w:proofErr w:type="spellEnd"/>
      <w:r w:rsidRPr="001F1A0A">
        <w:rPr>
          <w:rFonts w:ascii="Times New Roman" w:eastAsia="Times New Roman" w:hAnsi="Times New Roman" w:cs="Times New Roman"/>
          <w:color w:val="000000" w:themeColor="text1"/>
          <w:sz w:val="24"/>
          <w:szCs w:val="24"/>
          <w:lang w:eastAsia="tr-TR"/>
        </w:rPr>
        <w:t xml:space="preserve"> hizmetleri ve mesleki faaliyetlerinin niteliği gereği devam çizelgesi, imza cetveli, elektronik sistem ve benzeri mesai denetimlerine tabi tutulamaz. </w:t>
      </w:r>
      <w:r w:rsidRPr="001F1A0A">
        <w:rPr>
          <w:rFonts w:ascii="Times New Roman" w:hAnsi="Times New Roman" w:cs="Times New Roman"/>
          <w:color w:val="000000" w:themeColor="text1"/>
          <w:sz w:val="24"/>
          <w:szCs w:val="24"/>
        </w:rPr>
        <w:t xml:space="preserve">Bu uygulama, devlet memurlarının görev ve sorumlulukları kapsamında mesaiye devam zorunluluğunu ortadan kaldırmaz. </w:t>
      </w:r>
      <w:r w:rsidRPr="00275AE8">
        <w:rPr>
          <w:rFonts w:ascii="Times New Roman" w:hAnsi="Times New Roman" w:cs="Times New Roman"/>
          <w:color w:val="000000" w:themeColor="text1"/>
          <w:sz w:val="24"/>
          <w:szCs w:val="24"/>
        </w:rPr>
        <w:t>Genel Müdürün gerek gördüğü durumlarda Kurum dışında geçirilen sürenin gerekçelendirilmesini talep hakkı saklıdır.</w:t>
      </w:r>
      <w:r w:rsidRPr="001F1A0A">
        <w:rPr>
          <w:rFonts w:ascii="Times New Roman" w:hAnsi="Times New Roman" w:cs="Times New Roman"/>
          <w:color w:val="000000" w:themeColor="text1"/>
          <w:sz w:val="24"/>
          <w:szCs w:val="24"/>
        </w:rPr>
        <w:t xml:space="preserve"> </w:t>
      </w:r>
    </w:p>
    <w:p w14:paraId="43DEF880"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w:t>
      </w:r>
      <w:r w:rsidR="0043115F" w:rsidRPr="001F1A0A">
        <w:rPr>
          <w:rFonts w:ascii="Times New Roman" w:eastAsia="Times New Roman" w:hAnsi="Times New Roman" w:cs="Times New Roman"/>
          <w:color w:val="000000" w:themeColor="text1"/>
          <w:sz w:val="24"/>
          <w:szCs w:val="24"/>
          <w:lang w:eastAsia="tr-TR"/>
        </w:rPr>
        <w:t>4</w:t>
      </w:r>
      <w:r w:rsidRPr="001F1A0A">
        <w:rPr>
          <w:rFonts w:ascii="Times New Roman" w:eastAsia="Times New Roman" w:hAnsi="Times New Roman" w:cs="Times New Roman"/>
          <w:color w:val="000000" w:themeColor="text1"/>
          <w:sz w:val="24"/>
          <w:szCs w:val="24"/>
          <w:lang w:eastAsia="tr-TR"/>
        </w:rPr>
        <w:t>) Hukuk müşavirleri ve avukatlar tarafından takip edilen işlerin, süreli ve gizlilik gerektiren işler olması sebebiyle çalışma ortamının fiziki şartları buna göre düzenlenir ve her türlü iletişim ve ulaşım talepleri ivedilikle yerine getirilir.</w:t>
      </w:r>
    </w:p>
    <w:p w14:paraId="42F1AE8D" w14:textId="692D07B3"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w:t>
      </w:r>
      <w:r w:rsidR="0043115F" w:rsidRPr="001F1A0A">
        <w:rPr>
          <w:rFonts w:ascii="Times New Roman" w:eastAsia="Times New Roman" w:hAnsi="Times New Roman" w:cs="Times New Roman"/>
          <w:color w:val="000000" w:themeColor="text1"/>
          <w:sz w:val="24"/>
          <w:szCs w:val="24"/>
          <w:lang w:eastAsia="tr-TR"/>
        </w:rPr>
        <w:t>5</w:t>
      </w:r>
      <w:r w:rsidRPr="001F1A0A">
        <w:rPr>
          <w:rFonts w:ascii="Times New Roman" w:eastAsia="Times New Roman" w:hAnsi="Times New Roman" w:cs="Times New Roman"/>
          <w:color w:val="000000" w:themeColor="text1"/>
          <w:sz w:val="24"/>
          <w:szCs w:val="24"/>
          <w:lang w:eastAsia="tr-TR"/>
        </w:rPr>
        <w:t xml:space="preserve">) Hukuk müşavirleri ve avukatlar, 1136 sayılı Kanuna tabi olarak mesleki faaliyet yürütmeleri nedeniyle ancak ilgili kanununda hukukçu üye bulunması zorunluluğu bulunan kurul ve komisyonlarda </w:t>
      </w:r>
      <w:r w:rsidRPr="00275AE8">
        <w:rPr>
          <w:rFonts w:ascii="Times New Roman" w:eastAsia="Times New Roman" w:hAnsi="Times New Roman" w:cs="Times New Roman"/>
          <w:color w:val="000000" w:themeColor="text1"/>
          <w:sz w:val="24"/>
          <w:szCs w:val="24"/>
          <w:lang w:eastAsia="tr-TR"/>
        </w:rPr>
        <w:t>görevlendirilebilir</w:t>
      </w:r>
      <w:r w:rsidR="00275AE8">
        <w:rPr>
          <w:rFonts w:ascii="Times New Roman" w:eastAsia="Times New Roman" w:hAnsi="Times New Roman" w:cs="Times New Roman"/>
          <w:color w:val="000000" w:themeColor="text1"/>
          <w:sz w:val="24"/>
          <w:szCs w:val="24"/>
          <w:lang w:eastAsia="tr-TR"/>
        </w:rPr>
        <w:t>. A</w:t>
      </w:r>
      <w:r w:rsidRPr="00275AE8">
        <w:rPr>
          <w:rFonts w:ascii="Times New Roman" w:eastAsia="Times New Roman" w:hAnsi="Times New Roman" w:cs="Times New Roman"/>
          <w:color w:val="000000" w:themeColor="text1"/>
          <w:sz w:val="24"/>
          <w:szCs w:val="24"/>
          <w:lang w:eastAsia="tr-TR"/>
        </w:rPr>
        <w:t xml:space="preserve">ynı sebeple </w:t>
      </w:r>
      <w:r w:rsidR="00275AE8">
        <w:rPr>
          <w:rFonts w:ascii="Times New Roman" w:eastAsia="Times New Roman" w:hAnsi="Times New Roman" w:cs="Times New Roman"/>
          <w:color w:val="000000" w:themeColor="text1"/>
          <w:sz w:val="24"/>
          <w:szCs w:val="24"/>
          <w:lang w:eastAsia="tr-TR"/>
        </w:rPr>
        <w:t>m</w:t>
      </w:r>
      <w:r w:rsidRPr="00275AE8">
        <w:rPr>
          <w:rFonts w:ascii="Times New Roman" w:eastAsia="Times New Roman" w:hAnsi="Times New Roman" w:cs="Times New Roman"/>
          <w:color w:val="000000" w:themeColor="text1"/>
          <w:sz w:val="24"/>
          <w:szCs w:val="24"/>
          <w:lang w:eastAsia="tr-TR"/>
        </w:rPr>
        <w:t>erkezde Hukuk Hizmetleri Genel Müdürlüğü ile hukuk birimleri dışında Bakanlığın başka bir hizmet biriminde geçici ya da sürekli olarak görevlendirilemez.</w:t>
      </w:r>
      <w:r w:rsidRPr="001F1A0A">
        <w:rPr>
          <w:rFonts w:ascii="Times New Roman" w:eastAsia="Times New Roman" w:hAnsi="Times New Roman" w:cs="Times New Roman"/>
          <w:color w:val="000000" w:themeColor="text1"/>
          <w:sz w:val="24"/>
          <w:szCs w:val="24"/>
          <w:lang w:eastAsia="tr-TR"/>
        </w:rPr>
        <w:t xml:space="preserve"> </w:t>
      </w:r>
    </w:p>
    <w:p w14:paraId="616FE144"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w:t>
      </w:r>
      <w:r w:rsidR="0043115F" w:rsidRPr="001F1A0A">
        <w:rPr>
          <w:rFonts w:ascii="Times New Roman" w:eastAsia="Times New Roman" w:hAnsi="Times New Roman" w:cs="Times New Roman"/>
          <w:color w:val="000000" w:themeColor="text1"/>
          <w:sz w:val="24"/>
          <w:szCs w:val="24"/>
          <w:lang w:eastAsia="tr-TR"/>
        </w:rPr>
        <w:t>6</w:t>
      </w:r>
      <w:r w:rsidRPr="001F1A0A">
        <w:rPr>
          <w:rFonts w:ascii="Times New Roman" w:eastAsia="Times New Roman" w:hAnsi="Times New Roman" w:cs="Times New Roman"/>
          <w:color w:val="000000" w:themeColor="text1"/>
          <w:sz w:val="24"/>
          <w:szCs w:val="24"/>
          <w:lang w:eastAsia="tr-TR"/>
        </w:rPr>
        <w:t xml:space="preserve">) Genel Müdürlükte görevli hukuk müşavirleri ve avukatlara eşit ve dengeli iş dağılımını </w:t>
      </w:r>
      <w:proofErr w:type="spellStart"/>
      <w:r w:rsidRPr="001F1A0A">
        <w:rPr>
          <w:rFonts w:ascii="Times New Roman" w:eastAsia="Times New Roman" w:hAnsi="Times New Roman" w:cs="Times New Roman"/>
          <w:color w:val="000000" w:themeColor="text1"/>
          <w:sz w:val="24"/>
          <w:szCs w:val="24"/>
          <w:lang w:eastAsia="tr-TR"/>
        </w:rPr>
        <w:t>teminen</w:t>
      </w:r>
      <w:proofErr w:type="spellEnd"/>
      <w:r w:rsidRPr="001F1A0A">
        <w:rPr>
          <w:rFonts w:ascii="Times New Roman" w:eastAsia="Times New Roman" w:hAnsi="Times New Roman" w:cs="Times New Roman"/>
          <w:color w:val="000000" w:themeColor="text1"/>
          <w:sz w:val="24"/>
          <w:szCs w:val="24"/>
          <w:lang w:eastAsia="tr-TR"/>
        </w:rPr>
        <w:t xml:space="preserve"> dosya havalesinde DTS programının kullanılması esastır. </w:t>
      </w:r>
      <w:r w:rsidRPr="00275AE8">
        <w:rPr>
          <w:rFonts w:ascii="Times New Roman" w:eastAsia="Times New Roman" w:hAnsi="Times New Roman" w:cs="Times New Roman"/>
          <w:color w:val="000000" w:themeColor="text1"/>
          <w:sz w:val="24"/>
          <w:szCs w:val="24"/>
          <w:lang w:eastAsia="tr-TR"/>
        </w:rPr>
        <w:t xml:space="preserve">Genel Müdür veya Genel Müdür yardımcısının dosyanın durumuna göre </w:t>
      </w:r>
      <w:r w:rsidR="0043115F" w:rsidRPr="00275AE8">
        <w:rPr>
          <w:rFonts w:ascii="Times New Roman" w:eastAsia="Times New Roman" w:hAnsi="Times New Roman" w:cs="Times New Roman"/>
          <w:color w:val="000000" w:themeColor="text1"/>
          <w:sz w:val="24"/>
          <w:szCs w:val="24"/>
          <w:lang w:eastAsia="tr-TR"/>
        </w:rPr>
        <w:t>havale yetkisi saklıdır.</w:t>
      </w:r>
    </w:p>
    <w:p w14:paraId="25A0B51B" w14:textId="77777777" w:rsidR="001F1A0A" w:rsidRDefault="00C81064" w:rsidP="001F1A0A">
      <w:pPr>
        <w:spacing w:after="0" w:line="276" w:lineRule="auto"/>
        <w:ind w:left="-567" w:right="-284" w:firstLine="567"/>
        <w:jc w:val="both"/>
        <w:rPr>
          <w:rFonts w:ascii="Times New Roman" w:hAnsi="Times New Roman" w:cs="Times New Roman"/>
          <w:color w:val="000000" w:themeColor="text1"/>
          <w:sz w:val="24"/>
          <w:szCs w:val="24"/>
        </w:rPr>
      </w:pPr>
      <w:r w:rsidRPr="001F1A0A">
        <w:rPr>
          <w:rFonts w:ascii="Times New Roman" w:eastAsia="Times New Roman" w:hAnsi="Times New Roman" w:cs="Times New Roman"/>
          <w:color w:val="000000" w:themeColor="text1"/>
          <w:sz w:val="24"/>
          <w:szCs w:val="24"/>
          <w:lang w:eastAsia="tr-TR"/>
        </w:rPr>
        <w:t>(</w:t>
      </w:r>
      <w:r w:rsidR="0043115F" w:rsidRPr="001F1A0A">
        <w:rPr>
          <w:rFonts w:ascii="Times New Roman" w:eastAsia="Times New Roman" w:hAnsi="Times New Roman" w:cs="Times New Roman"/>
          <w:color w:val="000000" w:themeColor="text1"/>
          <w:sz w:val="24"/>
          <w:szCs w:val="24"/>
          <w:lang w:eastAsia="tr-TR"/>
        </w:rPr>
        <w:t>7</w:t>
      </w:r>
      <w:r w:rsidRPr="001F1A0A">
        <w:rPr>
          <w:rFonts w:ascii="Times New Roman" w:eastAsia="Times New Roman" w:hAnsi="Times New Roman" w:cs="Times New Roman"/>
          <w:color w:val="000000" w:themeColor="text1"/>
          <w:sz w:val="24"/>
          <w:szCs w:val="24"/>
          <w:lang w:eastAsia="tr-TR"/>
        </w:rPr>
        <w:t>) Dosya ve evrak takibinde verimliliği artırmak, yargıda hedef süre uygulamasına katkı sağlamak, yıllık sarf edilen posta giderlerini en aza indirmek ve personel verimliliği artırmak amacıyla fiziksel olarak gönderilmesi zorunlu olanlar hariç dava ve icra takiplerine ilişkin tüm dilekçelerin UYAP sistemi üzerinden gönderilmesi esastır.</w:t>
      </w:r>
    </w:p>
    <w:p w14:paraId="19524D98" w14:textId="66DDD659" w:rsidR="00C81064" w:rsidRDefault="00C81064" w:rsidP="001F1A0A">
      <w:pPr>
        <w:spacing w:after="0" w:line="276" w:lineRule="auto"/>
        <w:ind w:left="-567" w:right="-284" w:firstLine="567"/>
        <w:jc w:val="both"/>
        <w:rPr>
          <w:rFonts w:ascii="Times New Roman" w:eastAsia="Times New Roman" w:hAnsi="Times New Roman" w:cs="Times New Roman"/>
          <w:color w:val="000000" w:themeColor="text1"/>
          <w:sz w:val="24"/>
          <w:szCs w:val="24"/>
          <w:lang w:eastAsia="tr-TR"/>
        </w:rPr>
      </w:pPr>
      <w:r w:rsidRPr="001F1A0A">
        <w:rPr>
          <w:rFonts w:ascii="Times New Roman" w:eastAsia="Times New Roman" w:hAnsi="Times New Roman" w:cs="Times New Roman"/>
          <w:color w:val="000000" w:themeColor="text1"/>
          <w:sz w:val="24"/>
          <w:szCs w:val="24"/>
          <w:lang w:eastAsia="tr-TR"/>
        </w:rPr>
        <w:t>(</w:t>
      </w:r>
      <w:r w:rsidR="0043115F" w:rsidRPr="001F1A0A">
        <w:rPr>
          <w:rFonts w:ascii="Times New Roman" w:eastAsia="Times New Roman" w:hAnsi="Times New Roman" w:cs="Times New Roman"/>
          <w:color w:val="000000" w:themeColor="text1"/>
          <w:sz w:val="24"/>
          <w:szCs w:val="24"/>
          <w:lang w:eastAsia="tr-TR"/>
        </w:rPr>
        <w:t>8</w:t>
      </w:r>
      <w:r w:rsidRPr="001F1A0A">
        <w:rPr>
          <w:rFonts w:ascii="Times New Roman" w:eastAsia="Times New Roman" w:hAnsi="Times New Roman" w:cs="Times New Roman"/>
          <w:color w:val="000000" w:themeColor="text1"/>
          <w:sz w:val="24"/>
          <w:szCs w:val="24"/>
          <w:lang w:eastAsia="tr-TR"/>
        </w:rPr>
        <w:t>) Hukuk müşaviri ve avukatlar, kendilerine verilen görev ve yetkilerin yerine getirilmesinden Genel Müdür Yardımcısına ve Genel Müdüre karşı sorumludur.</w:t>
      </w:r>
    </w:p>
    <w:p w14:paraId="67750133" w14:textId="0EBBFED0" w:rsidR="007669B7" w:rsidRDefault="007669B7" w:rsidP="001F1A0A">
      <w:pPr>
        <w:spacing w:after="0" w:line="276" w:lineRule="auto"/>
        <w:ind w:left="-567" w:right="-284" w:firstLine="567"/>
        <w:jc w:val="both"/>
        <w:rPr>
          <w:rFonts w:ascii="Times New Roman" w:hAnsi="Times New Roman" w:cs="Times New Roman"/>
          <w:color w:val="000000" w:themeColor="text1"/>
          <w:sz w:val="24"/>
          <w:szCs w:val="24"/>
        </w:rPr>
      </w:pPr>
    </w:p>
    <w:p w14:paraId="5D2B19A6" w14:textId="77777777" w:rsidR="007669B7" w:rsidRPr="001F1A0A" w:rsidRDefault="007669B7" w:rsidP="001F1A0A">
      <w:pPr>
        <w:spacing w:after="0" w:line="276" w:lineRule="auto"/>
        <w:ind w:left="-567" w:right="-284" w:firstLine="567"/>
        <w:jc w:val="both"/>
        <w:rPr>
          <w:rFonts w:ascii="Times New Roman" w:hAnsi="Times New Roman" w:cs="Times New Roman"/>
          <w:color w:val="000000" w:themeColor="text1"/>
          <w:sz w:val="24"/>
          <w:szCs w:val="24"/>
        </w:rPr>
      </w:pPr>
    </w:p>
    <w:p w14:paraId="3DB671B5" w14:textId="05777A97" w:rsidR="0076492F" w:rsidRPr="00C81064" w:rsidRDefault="0076492F" w:rsidP="0076492F">
      <w:pPr>
        <w:rPr>
          <w:rFonts w:ascii="Times New Roman" w:hAnsi="Times New Roman" w:cs="Times New Roman"/>
          <w:b/>
          <w:bCs/>
          <w:color w:val="FF0000"/>
          <w:sz w:val="24"/>
          <w:szCs w:val="24"/>
        </w:rPr>
      </w:pPr>
    </w:p>
    <w:p w14:paraId="5B5A18CA" w14:textId="69876EFD" w:rsidR="0076492F" w:rsidRPr="00275AE8" w:rsidRDefault="0076492F" w:rsidP="00275AE8">
      <w:pPr>
        <w:pStyle w:val="Balk1"/>
        <w:rPr>
          <w:rFonts w:ascii="Times New Roman" w:hAnsi="Times New Roman" w:cs="Times New Roman"/>
          <w:b/>
          <w:bCs/>
          <w:color w:val="000000" w:themeColor="text1"/>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sidRPr="00C81064">
        <w:rPr>
          <w:rFonts w:ascii="Times New Roman" w:hAnsi="Times New Roman" w:cs="Times New Roman"/>
          <w:b/>
          <w:bCs/>
          <w:color w:val="FF0000"/>
          <w:sz w:val="24"/>
          <w:szCs w:val="24"/>
        </w:rPr>
        <w:tab/>
        <w:t xml:space="preserve">      </w:t>
      </w:r>
      <w:bookmarkStart w:id="32" w:name="_Toc179541385"/>
      <w:r w:rsidRPr="00275AE8">
        <w:rPr>
          <w:rFonts w:ascii="Times New Roman" w:hAnsi="Times New Roman" w:cs="Times New Roman"/>
          <w:b/>
          <w:bCs/>
          <w:color w:val="000000" w:themeColor="text1"/>
          <w:sz w:val="24"/>
          <w:szCs w:val="24"/>
        </w:rPr>
        <w:t>DÖRDÜNCÜ BÖLÜM</w:t>
      </w:r>
      <w:bookmarkEnd w:id="32"/>
      <w:r w:rsidRPr="00275AE8">
        <w:rPr>
          <w:rFonts w:ascii="Times New Roman" w:hAnsi="Times New Roman" w:cs="Times New Roman"/>
          <w:b/>
          <w:bCs/>
          <w:color w:val="000000" w:themeColor="text1"/>
          <w:sz w:val="24"/>
          <w:szCs w:val="24"/>
        </w:rPr>
        <w:t xml:space="preserve"> </w:t>
      </w:r>
    </w:p>
    <w:p w14:paraId="1D861915" w14:textId="72956EE5" w:rsidR="000E56BE" w:rsidRPr="001F30C6" w:rsidRDefault="00A60D40" w:rsidP="001F30C6">
      <w:pPr>
        <w:pStyle w:val="Balk2"/>
        <w:jc w:val="center"/>
        <w:rPr>
          <w:rFonts w:ascii="Times New Roman" w:hAnsi="Times New Roman" w:cs="Times New Roman"/>
          <w:b/>
          <w:color w:val="000000" w:themeColor="text1"/>
          <w:sz w:val="24"/>
          <w:szCs w:val="24"/>
        </w:rPr>
      </w:pPr>
      <w:bookmarkStart w:id="33" w:name="_Toc179541386"/>
      <w:r w:rsidRPr="001F30C6">
        <w:rPr>
          <w:rFonts w:ascii="Times New Roman" w:hAnsi="Times New Roman" w:cs="Times New Roman"/>
          <w:b/>
          <w:color w:val="000000" w:themeColor="text1"/>
          <w:sz w:val="24"/>
          <w:szCs w:val="24"/>
        </w:rPr>
        <w:t>Hukuk Birimleri (Taşra)</w:t>
      </w:r>
      <w:r w:rsidR="000F7E53" w:rsidRPr="001F30C6">
        <w:rPr>
          <w:rFonts w:ascii="Times New Roman" w:hAnsi="Times New Roman" w:cs="Times New Roman"/>
          <w:b/>
          <w:color w:val="000000" w:themeColor="text1"/>
          <w:sz w:val="24"/>
          <w:szCs w:val="24"/>
        </w:rPr>
        <w:t xml:space="preserve"> </w:t>
      </w:r>
      <w:r w:rsidR="005F6465">
        <w:rPr>
          <w:rFonts w:ascii="Times New Roman" w:hAnsi="Times New Roman" w:cs="Times New Roman"/>
          <w:b/>
          <w:color w:val="000000" w:themeColor="text1"/>
          <w:sz w:val="24"/>
          <w:szCs w:val="24"/>
        </w:rPr>
        <w:t>ve</w:t>
      </w:r>
      <w:r w:rsidR="000F7E53" w:rsidRPr="001F30C6">
        <w:rPr>
          <w:rFonts w:ascii="Times New Roman" w:hAnsi="Times New Roman" w:cs="Times New Roman"/>
          <w:b/>
          <w:color w:val="000000" w:themeColor="text1"/>
          <w:sz w:val="24"/>
          <w:szCs w:val="24"/>
        </w:rPr>
        <w:t xml:space="preserve"> </w:t>
      </w:r>
      <w:proofErr w:type="spellStart"/>
      <w:r w:rsidR="000F7E53" w:rsidRPr="001F30C6">
        <w:rPr>
          <w:rFonts w:ascii="Times New Roman" w:hAnsi="Times New Roman" w:cs="Times New Roman"/>
          <w:b/>
          <w:color w:val="000000" w:themeColor="text1"/>
          <w:sz w:val="24"/>
          <w:szCs w:val="24"/>
        </w:rPr>
        <w:t>Muhakemat</w:t>
      </w:r>
      <w:proofErr w:type="spellEnd"/>
      <w:r w:rsidR="000F7E53" w:rsidRPr="001F30C6">
        <w:rPr>
          <w:rFonts w:ascii="Times New Roman" w:hAnsi="Times New Roman" w:cs="Times New Roman"/>
          <w:b/>
          <w:color w:val="000000" w:themeColor="text1"/>
          <w:sz w:val="24"/>
          <w:szCs w:val="24"/>
        </w:rPr>
        <w:t xml:space="preserve"> Müdürlükleri</w:t>
      </w:r>
      <w:r w:rsidR="005F6465">
        <w:rPr>
          <w:rFonts w:ascii="Times New Roman" w:hAnsi="Times New Roman" w:cs="Times New Roman"/>
          <w:b/>
          <w:color w:val="000000" w:themeColor="text1"/>
          <w:sz w:val="24"/>
          <w:szCs w:val="24"/>
        </w:rPr>
        <w:t xml:space="preserve"> ile</w:t>
      </w:r>
      <w:r w:rsidRPr="001F30C6">
        <w:rPr>
          <w:rFonts w:ascii="Times New Roman" w:hAnsi="Times New Roman" w:cs="Times New Roman"/>
          <w:b/>
          <w:color w:val="000000" w:themeColor="text1"/>
          <w:sz w:val="24"/>
          <w:szCs w:val="24"/>
        </w:rPr>
        <w:t xml:space="preserve"> </w:t>
      </w:r>
      <w:r w:rsidR="00046AFD" w:rsidRPr="001F30C6">
        <w:rPr>
          <w:rFonts w:ascii="Times New Roman" w:hAnsi="Times New Roman" w:cs="Times New Roman"/>
          <w:b/>
          <w:color w:val="000000" w:themeColor="text1"/>
          <w:sz w:val="24"/>
          <w:szCs w:val="24"/>
        </w:rPr>
        <w:t xml:space="preserve">Koordinasyon ve </w:t>
      </w:r>
      <w:r w:rsidR="000F7E53" w:rsidRPr="001F30C6">
        <w:rPr>
          <w:rFonts w:ascii="Times New Roman" w:hAnsi="Times New Roman" w:cs="Times New Roman"/>
          <w:b/>
          <w:color w:val="000000" w:themeColor="text1"/>
          <w:sz w:val="24"/>
          <w:szCs w:val="24"/>
        </w:rPr>
        <w:t xml:space="preserve">Hukuk Birimlerinin (Taşra) </w:t>
      </w:r>
      <w:r w:rsidRPr="001F30C6">
        <w:rPr>
          <w:rFonts w:ascii="Times New Roman" w:hAnsi="Times New Roman" w:cs="Times New Roman"/>
          <w:b/>
          <w:color w:val="000000" w:themeColor="text1"/>
          <w:sz w:val="24"/>
          <w:szCs w:val="24"/>
        </w:rPr>
        <w:t>Gözetimi</w:t>
      </w:r>
      <w:bookmarkEnd w:id="33"/>
    </w:p>
    <w:p w14:paraId="2BD583CC" w14:textId="77777777" w:rsidR="00BD040C" w:rsidRDefault="00BD040C" w:rsidP="00BD040C">
      <w:pPr>
        <w:spacing w:after="0" w:line="276" w:lineRule="auto"/>
        <w:ind w:left="-567" w:right="-284" w:firstLine="567"/>
        <w:jc w:val="both"/>
        <w:rPr>
          <w:rFonts w:ascii="Times New Roman" w:hAnsi="Times New Roman" w:cs="Times New Roman"/>
          <w:b/>
          <w:sz w:val="24"/>
          <w:szCs w:val="24"/>
        </w:rPr>
      </w:pPr>
    </w:p>
    <w:p w14:paraId="08583B9D" w14:textId="7DCB60B4" w:rsidR="000E56BE" w:rsidRPr="001F30C6" w:rsidRDefault="000E56BE" w:rsidP="001F30C6">
      <w:pPr>
        <w:pStyle w:val="Balk3"/>
        <w:rPr>
          <w:rFonts w:ascii="Times New Roman" w:hAnsi="Times New Roman" w:cs="Times New Roman"/>
          <w:color w:val="000000" w:themeColor="text1"/>
        </w:rPr>
      </w:pPr>
      <w:bookmarkStart w:id="34" w:name="_Toc179541387"/>
      <w:r w:rsidRPr="001F30C6">
        <w:rPr>
          <w:rFonts w:ascii="Times New Roman" w:hAnsi="Times New Roman" w:cs="Times New Roman"/>
          <w:b/>
          <w:color w:val="000000" w:themeColor="text1"/>
        </w:rPr>
        <w:t xml:space="preserve">Hukuk </w:t>
      </w:r>
      <w:r w:rsidR="00B467A2" w:rsidRPr="001F30C6">
        <w:rPr>
          <w:rFonts w:ascii="Times New Roman" w:hAnsi="Times New Roman" w:cs="Times New Roman"/>
          <w:b/>
          <w:color w:val="000000" w:themeColor="text1"/>
        </w:rPr>
        <w:t>b</w:t>
      </w:r>
      <w:r w:rsidRPr="001F30C6">
        <w:rPr>
          <w:rFonts w:ascii="Times New Roman" w:hAnsi="Times New Roman" w:cs="Times New Roman"/>
          <w:b/>
          <w:color w:val="000000" w:themeColor="text1"/>
        </w:rPr>
        <w:t xml:space="preserve">iriminin </w:t>
      </w:r>
      <w:r w:rsidR="00B467A2" w:rsidRPr="001F30C6">
        <w:rPr>
          <w:rFonts w:ascii="Times New Roman" w:hAnsi="Times New Roman" w:cs="Times New Roman"/>
          <w:b/>
          <w:color w:val="000000" w:themeColor="text1"/>
        </w:rPr>
        <w:t>k</w:t>
      </w:r>
      <w:r w:rsidRPr="001F30C6">
        <w:rPr>
          <w:rFonts w:ascii="Times New Roman" w:hAnsi="Times New Roman" w:cs="Times New Roman"/>
          <w:b/>
          <w:color w:val="000000" w:themeColor="text1"/>
        </w:rPr>
        <w:t xml:space="preserve">urulması ve </w:t>
      </w:r>
      <w:r w:rsidR="00052184">
        <w:rPr>
          <w:rFonts w:ascii="Times New Roman" w:hAnsi="Times New Roman" w:cs="Times New Roman"/>
          <w:b/>
          <w:color w:val="000000" w:themeColor="text1"/>
        </w:rPr>
        <w:t>teşkilatlanması</w:t>
      </w:r>
      <w:bookmarkEnd w:id="34"/>
    </w:p>
    <w:p w14:paraId="37042FBA" w14:textId="4392BE10" w:rsidR="004F050E" w:rsidRDefault="000E56BE" w:rsidP="004F050E">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b/>
          <w:sz w:val="24"/>
          <w:szCs w:val="24"/>
        </w:rPr>
        <w:t xml:space="preserve">MADDE </w:t>
      </w:r>
      <w:r w:rsidR="0026358C" w:rsidRPr="00275AE8">
        <w:rPr>
          <w:rFonts w:ascii="Times New Roman" w:hAnsi="Times New Roman" w:cs="Times New Roman"/>
          <w:b/>
          <w:color w:val="000000" w:themeColor="text1"/>
          <w:sz w:val="24"/>
          <w:szCs w:val="24"/>
        </w:rPr>
        <w:t>10</w:t>
      </w:r>
      <w:r w:rsidRPr="0026358C">
        <w:rPr>
          <w:rFonts w:ascii="Times New Roman" w:hAnsi="Times New Roman" w:cs="Times New Roman"/>
          <w:b/>
          <w:color w:val="FF0000"/>
          <w:sz w:val="24"/>
          <w:szCs w:val="24"/>
        </w:rPr>
        <w:t xml:space="preserve"> </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(1)İl </w:t>
      </w:r>
      <w:r w:rsidR="004F050E">
        <w:rPr>
          <w:rFonts w:ascii="Times New Roman" w:hAnsi="Times New Roman" w:cs="Times New Roman"/>
          <w:sz w:val="24"/>
          <w:szCs w:val="24"/>
        </w:rPr>
        <w:t>m</w:t>
      </w:r>
      <w:r w:rsidRPr="00BD040C">
        <w:rPr>
          <w:rFonts w:ascii="Times New Roman" w:hAnsi="Times New Roman" w:cs="Times New Roman"/>
          <w:sz w:val="24"/>
          <w:szCs w:val="24"/>
        </w:rPr>
        <w:t>üdürlüklerine hukuk müşaviri ve avukat ataması yapılmasın</w:t>
      </w:r>
      <w:r w:rsidR="00B467A2" w:rsidRPr="00BD040C">
        <w:rPr>
          <w:rFonts w:ascii="Times New Roman" w:hAnsi="Times New Roman" w:cs="Times New Roman"/>
          <w:sz w:val="24"/>
          <w:szCs w:val="24"/>
        </w:rPr>
        <w:t>ı</w:t>
      </w:r>
      <w:r w:rsidRPr="00BD040C">
        <w:rPr>
          <w:rFonts w:ascii="Times New Roman" w:hAnsi="Times New Roman" w:cs="Times New Roman"/>
          <w:sz w:val="24"/>
          <w:szCs w:val="24"/>
        </w:rPr>
        <w:t xml:space="preserve"> müteakip Bakanlık Makam</w:t>
      </w:r>
      <w:r w:rsidR="004F050E">
        <w:rPr>
          <w:rFonts w:ascii="Times New Roman" w:hAnsi="Times New Roman" w:cs="Times New Roman"/>
          <w:sz w:val="24"/>
          <w:szCs w:val="24"/>
        </w:rPr>
        <w:t>ı</w:t>
      </w:r>
      <w:r w:rsidRPr="00BD040C">
        <w:rPr>
          <w:rFonts w:ascii="Times New Roman" w:hAnsi="Times New Roman" w:cs="Times New Roman"/>
          <w:sz w:val="24"/>
          <w:szCs w:val="24"/>
        </w:rPr>
        <w:t xml:space="preserve"> Olur’u ile hukuk birimi kurulur</w:t>
      </w:r>
      <w:r w:rsidR="00CA768F">
        <w:rPr>
          <w:rFonts w:ascii="Times New Roman" w:hAnsi="Times New Roman" w:cs="Times New Roman"/>
          <w:sz w:val="24"/>
          <w:szCs w:val="24"/>
        </w:rPr>
        <w:t>.</w:t>
      </w:r>
    </w:p>
    <w:p w14:paraId="15046C4B" w14:textId="36CCAC47" w:rsidR="000E56BE" w:rsidRPr="00BD040C" w:rsidRDefault="000E56BE" w:rsidP="004F050E">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4F050E">
        <w:rPr>
          <w:rFonts w:ascii="Times New Roman" w:hAnsi="Times New Roman" w:cs="Times New Roman"/>
          <w:sz w:val="24"/>
          <w:szCs w:val="24"/>
        </w:rPr>
        <w:t>2</w:t>
      </w:r>
      <w:r w:rsidRPr="00BD040C">
        <w:rPr>
          <w:rFonts w:ascii="Times New Roman" w:hAnsi="Times New Roman" w:cs="Times New Roman"/>
          <w:sz w:val="24"/>
          <w:szCs w:val="24"/>
        </w:rPr>
        <w:t xml:space="preserve">) Hukuk hizmetlerinin yürütülmesi </w:t>
      </w:r>
      <w:r w:rsidR="004F050E">
        <w:rPr>
          <w:rFonts w:ascii="Times New Roman" w:hAnsi="Times New Roman" w:cs="Times New Roman"/>
          <w:sz w:val="24"/>
          <w:szCs w:val="24"/>
        </w:rPr>
        <w:t xml:space="preserve">kapsamındaki iş ve işlemlerde </w:t>
      </w:r>
      <w:r w:rsidRPr="00BD040C">
        <w:rPr>
          <w:rFonts w:ascii="Times New Roman" w:hAnsi="Times New Roman" w:cs="Times New Roman"/>
          <w:sz w:val="24"/>
          <w:szCs w:val="24"/>
        </w:rPr>
        <w:t xml:space="preserve">hukuk biriminde görevli </w:t>
      </w:r>
      <w:r w:rsidR="009920AA" w:rsidRPr="00BD040C">
        <w:rPr>
          <w:rFonts w:ascii="Times New Roman" w:hAnsi="Times New Roman" w:cs="Times New Roman"/>
          <w:sz w:val="24"/>
          <w:szCs w:val="24"/>
        </w:rPr>
        <w:t>hukuk müşaviri ve avukata</w:t>
      </w:r>
      <w:r w:rsidRPr="00BD040C">
        <w:rPr>
          <w:rFonts w:ascii="Times New Roman" w:hAnsi="Times New Roman" w:cs="Times New Roman"/>
          <w:sz w:val="24"/>
          <w:szCs w:val="24"/>
        </w:rPr>
        <w:t xml:space="preserve"> İl Müdürü dışında talimat verilemez. Hukuk birimine yapılacak havaleler İl Müdürü tarafından yapılır.</w:t>
      </w:r>
    </w:p>
    <w:p w14:paraId="74A54946" w14:textId="779EFD47" w:rsidR="000E56BE" w:rsidRPr="00BD040C" w:rsidRDefault="000E56BE"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F050E">
        <w:rPr>
          <w:rFonts w:ascii="Times New Roman" w:hAnsi="Times New Roman" w:cs="Times New Roman"/>
          <w:sz w:val="24"/>
          <w:szCs w:val="24"/>
        </w:rPr>
        <w:t>3</w:t>
      </w:r>
      <w:r w:rsidRPr="00BD040C">
        <w:rPr>
          <w:rFonts w:ascii="Times New Roman" w:hAnsi="Times New Roman" w:cs="Times New Roman"/>
          <w:sz w:val="24"/>
          <w:szCs w:val="24"/>
        </w:rPr>
        <w:t xml:space="preserve">) Hukuk biriminde </w:t>
      </w:r>
      <w:r w:rsidR="009920AA" w:rsidRPr="00BD040C">
        <w:rPr>
          <w:rFonts w:ascii="Times New Roman" w:hAnsi="Times New Roman" w:cs="Times New Roman"/>
          <w:sz w:val="24"/>
          <w:szCs w:val="24"/>
        </w:rPr>
        <w:t>hukuk müşaviri ve avukata</w:t>
      </w:r>
      <w:r w:rsidRPr="00BD040C">
        <w:rPr>
          <w:rFonts w:ascii="Times New Roman" w:hAnsi="Times New Roman" w:cs="Times New Roman"/>
          <w:sz w:val="24"/>
          <w:szCs w:val="24"/>
        </w:rPr>
        <w:t xml:space="preserve"> yardımcı olmak üzere en az </w:t>
      </w:r>
      <w:r w:rsidR="004F050E">
        <w:rPr>
          <w:rFonts w:ascii="Times New Roman" w:hAnsi="Times New Roman" w:cs="Times New Roman"/>
          <w:sz w:val="24"/>
          <w:szCs w:val="24"/>
        </w:rPr>
        <w:t>iki</w:t>
      </w:r>
      <w:r w:rsidRPr="00BD040C">
        <w:rPr>
          <w:rFonts w:ascii="Times New Roman" w:hAnsi="Times New Roman" w:cs="Times New Roman"/>
          <w:sz w:val="24"/>
          <w:szCs w:val="24"/>
        </w:rPr>
        <w:t xml:space="preserve"> idari personel görevlendirilir. Bu personelin adalet </w:t>
      </w:r>
      <w:r w:rsidR="004F050E">
        <w:rPr>
          <w:rFonts w:ascii="Times New Roman" w:hAnsi="Times New Roman" w:cs="Times New Roman"/>
          <w:sz w:val="24"/>
          <w:szCs w:val="24"/>
        </w:rPr>
        <w:t>ile ilgili</w:t>
      </w:r>
      <w:r w:rsidRPr="00BD040C">
        <w:rPr>
          <w:rFonts w:ascii="Times New Roman" w:hAnsi="Times New Roman" w:cs="Times New Roman"/>
          <w:sz w:val="24"/>
          <w:szCs w:val="24"/>
        </w:rPr>
        <w:t xml:space="preserve"> bölümlerden mezun</w:t>
      </w:r>
      <w:r w:rsidR="004F050E">
        <w:rPr>
          <w:rFonts w:ascii="Times New Roman" w:hAnsi="Times New Roman" w:cs="Times New Roman"/>
          <w:sz w:val="24"/>
          <w:szCs w:val="24"/>
        </w:rPr>
        <w:t xml:space="preserve"> olması yahut öncesinde hukuk </w:t>
      </w:r>
      <w:proofErr w:type="gramStart"/>
      <w:r w:rsidR="004F050E">
        <w:rPr>
          <w:rFonts w:ascii="Times New Roman" w:hAnsi="Times New Roman" w:cs="Times New Roman"/>
          <w:sz w:val="24"/>
          <w:szCs w:val="24"/>
        </w:rPr>
        <w:t xml:space="preserve">ile </w:t>
      </w:r>
      <w:r w:rsidRPr="00BD040C">
        <w:rPr>
          <w:rFonts w:ascii="Times New Roman" w:hAnsi="Times New Roman" w:cs="Times New Roman"/>
          <w:sz w:val="24"/>
          <w:szCs w:val="24"/>
        </w:rPr>
        <w:t xml:space="preserve"> alakalı</w:t>
      </w:r>
      <w:proofErr w:type="gramEnd"/>
      <w:r w:rsidRPr="00BD040C">
        <w:rPr>
          <w:rFonts w:ascii="Times New Roman" w:hAnsi="Times New Roman" w:cs="Times New Roman"/>
          <w:sz w:val="24"/>
          <w:szCs w:val="24"/>
        </w:rPr>
        <w:t xml:space="preserve"> işlerde görev almış </w:t>
      </w:r>
      <w:r w:rsidR="004F050E">
        <w:rPr>
          <w:rFonts w:ascii="Times New Roman" w:hAnsi="Times New Roman" w:cs="Times New Roman"/>
          <w:sz w:val="24"/>
          <w:szCs w:val="24"/>
        </w:rPr>
        <w:t xml:space="preserve">olması önceliklidir. </w:t>
      </w:r>
      <w:r w:rsidRPr="00BD040C">
        <w:rPr>
          <w:rFonts w:ascii="Times New Roman" w:hAnsi="Times New Roman" w:cs="Times New Roman"/>
          <w:sz w:val="24"/>
          <w:szCs w:val="24"/>
        </w:rPr>
        <w:t xml:space="preserve"> </w:t>
      </w:r>
    </w:p>
    <w:p w14:paraId="489AAE7C" w14:textId="047C25AE"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4F050E">
        <w:rPr>
          <w:rFonts w:ascii="Times New Roman" w:hAnsi="Times New Roman" w:cs="Times New Roman"/>
          <w:sz w:val="24"/>
          <w:szCs w:val="24"/>
        </w:rPr>
        <w:t>4</w:t>
      </w:r>
      <w:r w:rsidRPr="00BD040C">
        <w:rPr>
          <w:rFonts w:ascii="Times New Roman" w:hAnsi="Times New Roman" w:cs="Times New Roman"/>
          <w:sz w:val="24"/>
          <w:szCs w:val="24"/>
        </w:rPr>
        <w:t xml:space="preserve">) </w:t>
      </w:r>
      <w:r w:rsidR="009920AA" w:rsidRPr="00BD040C">
        <w:rPr>
          <w:rFonts w:ascii="Times New Roman" w:hAnsi="Times New Roman" w:cs="Times New Roman"/>
          <w:sz w:val="24"/>
          <w:szCs w:val="24"/>
        </w:rPr>
        <w:t>Hukuk müşaviri ve avukatın</w:t>
      </w:r>
      <w:r w:rsidRPr="00BD040C">
        <w:rPr>
          <w:rFonts w:ascii="Times New Roman" w:hAnsi="Times New Roman" w:cs="Times New Roman"/>
          <w:sz w:val="24"/>
          <w:szCs w:val="24"/>
        </w:rPr>
        <w:t xml:space="preserve"> çalışabileceği müstakil bir </w:t>
      </w:r>
      <w:proofErr w:type="gramStart"/>
      <w:r w:rsidRPr="00BD040C">
        <w:rPr>
          <w:rFonts w:ascii="Times New Roman" w:hAnsi="Times New Roman" w:cs="Times New Roman"/>
          <w:sz w:val="24"/>
          <w:szCs w:val="24"/>
        </w:rPr>
        <w:t>mek</w:t>
      </w:r>
      <w:r w:rsidR="009920AA" w:rsidRPr="00BD040C">
        <w:rPr>
          <w:rFonts w:ascii="Times New Roman" w:hAnsi="Times New Roman" w:cs="Times New Roman"/>
          <w:sz w:val="24"/>
          <w:szCs w:val="24"/>
        </w:rPr>
        <w:t>a</w:t>
      </w:r>
      <w:r w:rsidRPr="00BD040C">
        <w:rPr>
          <w:rFonts w:ascii="Times New Roman" w:hAnsi="Times New Roman" w:cs="Times New Roman"/>
          <w:sz w:val="24"/>
          <w:szCs w:val="24"/>
        </w:rPr>
        <w:t>n</w:t>
      </w:r>
      <w:proofErr w:type="gramEnd"/>
      <w:r w:rsidRPr="00BD040C">
        <w:rPr>
          <w:rFonts w:ascii="Times New Roman" w:hAnsi="Times New Roman" w:cs="Times New Roman"/>
          <w:sz w:val="24"/>
          <w:szCs w:val="24"/>
        </w:rPr>
        <w:t xml:space="preserve"> ve hizmet için gerekli görülen arşiv odası ile diğer ihtiyaç ve donanımların sağlanmasından İl Müdürü sorumludur.</w:t>
      </w:r>
    </w:p>
    <w:p w14:paraId="069F9A9D" w14:textId="5FFCEA65" w:rsidR="000E56BE" w:rsidRPr="00BD040C" w:rsidRDefault="000E56BE"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4F050E">
        <w:rPr>
          <w:rFonts w:ascii="Times New Roman" w:hAnsi="Times New Roman" w:cs="Times New Roman"/>
          <w:sz w:val="24"/>
          <w:szCs w:val="24"/>
        </w:rPr>
        <w:t>5)</w:t>
      </w:r>
      <w:r w:rsidRPr="00BD040C">
        <w:rPr>
          <w:rFonts w:ascii="Times New Roman" w:hAnsi="Times New Roman" w:cs="Times New Roman"/>
          <w:sz w:val="24"/>
          <w:szCs w:val="24"/>
        </w:rPr>
        <w:t xml:space="preserve"> Hukuk müşaviri ve avukatların kurum dışında gerçekleştirilen işlere ilişkin araç talepleri öncelikli olarak yerine getirilir. Engelli personel istihdamı kapsamında istihdam edilen hukuk müşaviri ve avukata araç temin edilememesi durumunda ihtiyaç bulunması halinde bir personelin refakatçi olarak görevlendirilmesi esastır. </w:t>
      </w:r>
    </w:p>
    <w:p w14:paraId="392577E2" w14:textId="77777777"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p>
    <w:p w14:paraId="5FEE77DE" w14:textId="367DC19E" w:rsidR="000E56BE" w:rsidRPr="001F30C6" w:rsidRDefault="00752D48" w:rsidP="001F30C6">
      <w:pPr>
        <w:pStyle w:val="Balk3"/>
        <w:rPr>
          <w:rFonts w:ascii="Times New Roman" w:hAnsi="Times New Roman" w:cs="Times New Roman"/>
          <w:b/>
          <w:color w:val="000000" w:themeColor="text1"/>
        </w:rPr>
      </w:pPr>
      <w:bookmarkStart w:id="35" w:name="_Toc179541388"/>
      <w:r w:rsidRPr="001F30C6">
        <w:rPr>
          <w:rFonts w:ascii="Times New Roman" w:hAnsi="Times New Roman" w:cs="Times New Roman"/>
          <w:b/>
          <w:color w:val="000000" w:themeColor="text1"/>
        </w:rPr>
        <w:t>Hukuk birimi sorumlusu ve koordinatör tayini</w:t>
      </w:r>
      <w:bookmarkEnd w:id="35"/>
    </w:p>
    <w:p w14:paraId="431C9589" w14:textId="7DD2B8AA"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b/>
          <w:sz w:val="24"/>
          <w:szCs w:val="24"/>
        </w:rPr>
        <w:t xml:space="preserve">MADDE </w:t>
      </w:r>
      <w:r w:rsidR="00275AE8">
        <w:rPr>
          <w:rFonts w:ascii="Times New Roman" w:hAnsi="Times New Roman" w:cs="Times New Roman"/>
          <w:b/>
          <w:sz w:val="24"/>
          <w:szCs w:val="24"/>
        </w:rPr>
        <w:t>11</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w:t>
      </w:r>
      <w:proofErr w:type="gramStart"/>
      <w:r w:rsidRPr="00BD040C">
        <w:rPr>
          <w:rFonts w:ascii="Times New Roman" w:hAnsi="Times New Roman" w:cs="Times New Roman"/>
          <w:sz w:val="24"/>
          <w:szCs w:val="24"/>
        </w:rPr>
        <w:t>1)Birden</w:t>
      </w:r>
      <w:proofErr w:type="gramEnd"/>
      <w:r w:rsidRPr="00BD040C">
        <w:rPr>
          <w:rFonts w:ascii="Times New Roman" w:hAnsi="Times New Roman" w:cs="Times New Roman"/>
          <w:sz w:val="24"/>
          <w:szCs w:val="24"/>
        </w:rPr>
        <w:t xml:space="preserve"> fazla </w:t>
      </w:r>
      <w:r w:rsidR="009920AA" w:rsidRPr="00BD040C">
        <w:rPr>
          <w:rFonts w:ascii="Times New Roman" w:hAnsi="Times New Roman" w:cs="Times New Roman"/>
          <w:sz w:val="24"/>
          <w:szCs w:val="24"/>
        </w:rPr>
        <w:t xml:space="preserve">hukuk müşaviri ve </w:t>
      </w:r>
      <w:r w:rsidRPr="00BD040C">
        <w:rPr>
          <w:rFonts w:ascii="Times New Roman" w:hAnsi="Times New Roman" w:cs="Times New Roman"/>
          <w:sz w:val="24"/>
          <w:szCs w:val="24"/>
        </w:rPr>
        <w:t>avukat bulunan hukuk birimlerinde</w:t>
      </w:r>
      <w:r w:rsidR="00F579AC">
        <w:rPr>
          <w:rFonts w:ascii="Times New Roman" w:hAnsi="Times New Roman" w:cs="Times New Roman"/>
          <w:sz w:val="24"/>
          <w:szCs w:val="24"/>
        </w:rPr>
        <w:t xml:space="preserve"> </w:t>
      </w:r>
      <w:r w:rsidRPr="00BD040C">
        <w:rPr>
          <w:rFonts w:ascii="Times New Roman" w:hAnsi="Times New Roman" w:cs="Times New Roman"/>
          <w:sz w:val="24"/>
          <w:szCs w:val="24"/>
        </w:rPr>
        <w:t>İl Müdürünün teklifi ve Genel Müdür</w:t>
      </w:r>
      <w:r w:rsidR="00F579AC">
        <w:rPr>
          <w:rFonts w:ascii="Times New Roman" w:hAnsi="Times New Roman" w:cs="Times New Roman"/>
          <w:sz w:val="24"/>
          <w:szCs w:val="24"/>
        </w:rPr>
        <w:t>lük Makamının</w:t>
      </w:r>
      <w:r w:rsidRPr="00BD040C">
        <w:rPr>
          <w:rFonts w:ascii="Times New Roman" w:hAnsi="Times New Roman" w:cs="Times New Roman"/>
          <w:sz w:val="24"/>
          <w:szCs w:val="24"/>
        </w:rPr>
        <w:t xml:space="preserve"> onayı ile </w:t>
      </w:r>
      <w:r w:rsidR="00752D48">
        <w:rPr>
          <w:rFonts w:ascii="Times New Roman" w:hAnsi="Times New Roman" w:cs="Times New Roman"/>
          <w:sz w:val="24"/>
          <w:szCs w:val="24"/>
        </w:rPr>
        <w:t>hukuk biriminde çalışan hukuk müşaviri ya da avukatlardan biri hukuk birimi sorumlusu olarak</w:t>
      </w:r>
      <w:r w:rsidRPr="00BD040C">
        <w:rPr>
          <w:rFonts w:ascii="Times New Roman" w:hAnsi="Times New Roman" w:cs="Times New Roman"/>
          <w:sz w:val="24"/>
          <w:szCs w:val="24"/>
        </w:rPr>
        <w:t xml:space="preserve"> görevlendirilir.</w:t>
      </w:r>
    </w:p>
    <w:p w14:paraId="28BE6AAA" w14:textId="263D7F70"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 xml:space="preserve">(2) </w:t>
      </w:r>
      <w:r w:rsidR="00752D48">
        <w:rPr>
          <w:rFonts w:ascii="Times New Roman" w:hAnsi="Times New Roman" w:cs="Times New Roman"/>
          <w:sz w:val="24"/>
          <w:szCs w:val="24"/>
        </w:rPr>
        <w:t>Hukuk birimi sorumlusu</w:t>
      </w:r>
      <w:r w:rsidRPr="00BD040C">
        <w:rPr>
          <w:rFonts w:ascii="Times New Roman" w:hAnsi="Times New Roman" w:cs="Times New Roman"/>
          <w:sz w:val="24"/>
          <w:szCs w:val="24"/>
        </w:rPr>
        <w:t xml:space="preserve"> hukuk müşaviri/avukatın görevleri şunlardır;</w:t>
      </w:r>
    </w:p>
    <w:p w14:paraId="57C66480" w14:textId="4474E605"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a) Hukuk birimi</w:t>
      </w:r>
      <w:r w:rsidR="00F579AC">
        <w:rPr>
          <w:rFonts w:ascii="Times New Roman" w:hAnsi="Times New Roman" w:cs="Times New Roman"/>
          <w:sz w:val="24"/>
          <w:szCs w:val="24"/>
        </w:rPr>
        <w:t>nde görevli</w:t>
      </w:r>
      <w:r w:rsidRPr="00BD040C">
        <w:rPr>
          <w:rFonts w:ascii="Times New Roman" w:hAnsi="Times New Roman" w:cs="Times New Roman"/>
          <w:sz w:val="24"/>
          <w:szCs w:val="24"/>
        </w:rPr>
        <w:t xml:space="preserve"> </w:t>
      </w:r>
      <w:r w:rsidR="009920AA" w:rsidRPr="00BD040C">
        <w:rPr>
          <w:rFonts w:ascii="Times New Roman" w:hAnsi="Times New Roman" w:cs="Times New Roman"/>
          <w:sz w:val="24"/>
          <w:szCs w:val="24"/>
        </w:rPr>
        <w:t xml:space="preserve">hukuk müşaviri ve </w:t>
      </w:r>
      <w:r w:rsidRPr="00BD040C">
        <w:rPr>
          <w:rFonts w:ascii="Times New Roman" w:hAnsi="Times New Roman" w:cs="Times New Roman"/>
          <w:sz w:val="24"/>
          <w:szCs w:val="24"/>
        </w:rPr>
        <w:t>avukatlar arasında iş bölümü yapmak ve koordinasyonu sağlamak,</w:t>
      </w:r>
    </w:p>
    <w:p w14:paraId="1DDE66F2" w14:textId="5C478CAA"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b) İl müdürlüğünde hukuk birimini temsil etmek,</w:t>
      </w:r>
    </w:p>
    <w:p w14:paraId="2C28714F" w14:textId="6232DA87" w:rsidR="000E56BE" w:rsidRPr="00BD040C" w:rsidRDefault="005F6465" w:rsidP="00BD040C">
      <w:pPr>
        <w:spacing w:after="0" w:line="276" w:lineRule="auto"/>
        <w:ind w:left="-567" w:right="-284"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sidR="000E56BE" w:rsidRPr="00BD040C">
        <w:rPr>
          <w:rFonts w:ascii="Times New Roman" w:hAnsi="Times New Roman" w:cs="Times New Roman"/>
          <w:sz w:val="24"/>
          <w:szCs w:val="24"/>
        </w:rPr>
        <w:t>) Hukuk birimi iş ve işlemleri hakkında Genel Müdürlüğe bilgi vermek,</w:t>
      </w:r>
    </w:p>
    <w:p w14:paraId="7534A325" w14:textId="77777777"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d) Genel Müdür tarafından verilen diğer görevleri yapmak.</w:t>
      </w:r>
    </w:p>
    <w:p w14:paraId="79CB5ED2" w14:textId="2FA729C1" w:rsidR="00B467A2"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 xml:space="preserve">(3) </w:t>
      </w:r>
      <w:r w:rsidR="0019743E">
        <w:rPr>
          <w:rFonts w:ascii="Times New Roman" w:hAnsi="Times New Roman" w:cs="Times New Roman"/>
          <w:sz w:val="24"/>
          <w:szCs w:val="24"/>
        </w:rPr>
        <w:t>H</w:t>
      </w:r>
      <w:r w:rsidR="00752D48">
        <w:rPr>
          <w:rFonts w:ascii="Times New Roman" w:hAnsi="Times New Roman" w:cs="Times New Roman"/>
          <w:sz w:val="24"/>
          <w:szCs w:val="24"/>
        </w:rPr>
        <w:t>ukuk birimi sorumlusu</w:t>
      </w:r>
      <w:r w:rsidRPr="00BD040C">
        <w:rPr>
          <w:rFonts w:ascii="Times New Roman" w:hAnsi="Times New Roman" w:cs="Times New Roman"/>
          <w:sz w:val="24"/>
          <w:szCs w:val="24"/>
        </w:rPr>
        <w:t xml:space="preserve"> </w:t>
      </w:r>
      <w:r w:rsidR="009920AA" w:rsidRPr="00BD040C">
        <w:rPr>
          <w:rFonts w:ascii="Times New Roman" w:hAnsi="Times New Roman" w:cs="Times New Roman"/>
          <w:sz w:val="24"/>
          <w:szCs w:val="24"/>
        </w:rPr>
        <w:t>hukuk müşaviri/</w:t>
      </w:r>
      <w:r w:rsidRPr="00BD040C">
        <w:rPr>
          <w:rFonts w:ascii="Times New Roman" w:hAnsi="Times New Roman" w:cs="Times New Roman"/>
          <w:sz w:val="24"/>
          <w:szCs w:val="24"/>
        </w:rPr>
        <w:t xml:space="preserve">avukat, hukuk birimindeki iş ve işlemlerin yürütülmesi dolayısıyla </w:t>
      </w:r>
      <w:r w:rsidR="00921179">
        <w:rPr>
          <w:rFonts w:ascii="Times New Roman" w:hAnsi="Times New Roman" w:cs="Times New Roman"/>
          <w:sz w:val="24"/>
          <w:szCs w:val="24"/>
        </w:rPr>
        <w:t>İ</w:t>
      </w:r>
      <w:r w:rsidRPr="00BD040C">
        <w:rPr>
          <w:rFonts w:ascii="Times New Roman" w:hAnsi="Times New Roman" w:cs="Times New Roman"/>
          <w:sz w:val="24"/>
          <w:szCs w:val="24"/>
        </w:rPr>
        <w:t>l Müdürüne ve Genel Müdüre karşı sorumludur.</w:t>
      </w:r>
    </w:p>
    <w:p w14:paraId="6D293FFD" w14:textId="0D30B8B0" w:rsidR="000E56BE" w:rsidRPr="00BD040C" w:rsidRDefault="00B467A2"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19743E">
        <w:rPr>
          <w:rFonts w:ascii="Times New Roman" w:hAnsi="Times New Roman" w:cs="Times New Roman"/>
          <w:sz w:val="24"/>
          <w:szCs w:val="24"/>
        </w:rPr>
        <w:t>4</w:t>
      </w:r>
      <w:r w:rsidR="000E56BE" w:rsidRPr="00BD040C">
        <w:rPr>
          <w:rFonts w:ascii="Times New Roman" w:hAnsi="Times New Roman" w:cs="Times New Roman"/>
          <w:sz w:val="24"/>
          <w:szCs w:val="24"/>
        </w:rPr>
        <w:t xml:space="preserve">) Hukuk birimlerinde görevli </w:t>
      </w:r>
      <w:r w:rsidRPr="00BD040C">
        <w:rPr>
          <w:rFonts w:ascii="Times New Roman" w:hAnsi="Times New Roman" w:cs="Times New Roman"/>
          <w:sz w:val="24"/>
          <w:szCs w:val="24"/>
        </w:rPr>
        <w:t>hukuk müşaviri ve avukatlar</w:t>
      </w:r>
      <w:r w:rsidR="000E56BE" w:rsidRPr="00BD040C">
        <w:rPr>
          <w:rFonts w:ascii="Times New Roman" w:hAnsi="Times New Roman" w:cs="Times New Roman"/>
          <w:sz w:val="24"/>
          <w:szCs w:val="24"/>
        </w:rPr>
        <w:t xml:space="preserve"> ile Genel Müdürlük arasında koordinasyonun sağlaması amacıyla Genel Müdür</w:t>
      </w:r>
      <w:r w:rsidR="0019743E">
        <w:rPr>
          <w:rFonts w:ascii="Times New Roman" w:hAnsi="Times New Roman" w:cs="Times New Roman"/>
          <w:sz w:val="24"/>
          <w:szCs w:val="24"/>
        </w:rPr>
        <w:t xml:space="preserve"> tarafından</w:t>
      </w:r>
      <w:r w:rsidR="000E56BE" w:rsidRPr="00BD040C">
        <w:rPr>
          <w:rFonts w:ascii="Times New Roman" w:hAnsi="Times New Roman" w:cs="Times New Roman"/>
          <w:sz w:val="24"/>
          <w:szCs w:val="24"/>
        </w:rPr>
        <w:t xml:space="preserve"> </w:t>
      </w:r>
      <w:r w:rsidR="00CB2012" w:rsidRPr="00BD040C">
        <w:rPr>
          <w:rFonts w:ascii="Times New Roman" w:hAnsi="Times New Roman" w:cs="Times New Roman"/>
          <w:sz w:val="24"/>
          <w:szCs w:val="24"/>
        </w:rPr>
        <w:t xml:space="preserve">her il için Genel Müdürlükte </w:t>
      </w:r>
      <w:r w:rsidRPr="00BD040C">
        <w:rPr>
          <w:rFonts w:ascii="Times New Roman" w:hAnsi="Times New Roman" w:cs="Times New Roman"/>
          <w:sz w:val="24"/>
          <w:szCs w:val="24"/>
        </w:rPr>
        <w:t>görevli bir hukuk müşaviri</w:t>
      </w:r>
      <w:r w:rsidR="00680543">
        <w:rPr>
          <w:rFonts w:ascii="Times New Roman" w:hAnsi="Times New Roman" w:cs="Times New Roman"/>
          <w:sz w:val="24"/>
          <w:szCs w:val="24"/>
        </w:rPr>
        <w:t xml:space="preserve"> veya avukat</w:t>
      </w:r>
      <w:r w:rsidRPr="00BD040C">
        <w:rPr>
          <w:rFonts w:ascii="Times New Roman" w:hAnsi="Times New Roman" w:cs="Times New Roman"/>
          <w:sz w:val="24"/>
          <w:szCs w:val="24"/>
        </w:rPr>
        <w:t xml:space="preserve"> koordinatör olarak belirlenir. </w:t>
      </w:r>
      <w:r w:rsidR="000E56BE" w:rsidRPr="00BD040C">
        <w:rPr>
          <w:rFonts w:ascii="Times New Roman" w:hAnsi="Times New Roman" w:cs="Times New Roman"/>
          <w:sz w:val="24"/>
          <w:szCs w:val="24"/>
        </w:rPr>
        <w:t xml:space="preserve"> </w:t>
      </w:r>
    </w:p>
    <w:p w14:paraId="1627F7F6" w14:textId="77777777" w:rsidR="00CB2012" w:rsidRPr="00BD040C" w:rsidRDefault="00CB2012" w:rsidP="00BD040C">
      <w:pPr>
        <w:spacing w:after="0" w:line="276" w:lineRule="auto"/>
        <w:ind w:left="-567" w:right="-284" w:firstLine="567"/>
        <w:jc w:val="both"/>
        <w:rPr>
          <w:rFonts w:ascii="Times New Roman" w:hAnsi="Times New Roman" w:cs="Times New Roman"/>
          <w:color w:val="000000" w:themeColor="text1"/>
          <w:sz w:val="24"/>
          <w:szCs w:val="24"/>
        </w:rPr>
      </w:pPr>
    </w:p>
    <w:p w14:paraId="2F700D1B" w14:textId="6D2C479E" w:rsidR="000E56BE" w:rsidRPr="001F30C6" w:rsidRDefault="00073804" w:rsidP="001F30C6">
      <w:pPr>
        <w:pStyle w:val="Balk3"/>
        <w:rPr>
          <w:rFonts w:ascii="Times New Roman" w:hAnsi="Times New Roman" w:cs="Times New Roman"/>
          <w:color w:val="000000" w:themeColor="text1"/>
        </w:rPr>
      </w:pPr>
      <w:bookmarkStart w:id="36" w:name="_Toc179541389"/>
      <w:r w:rsidRPr="001F30C6">
        <w:rPr>
          <w:rFonts w:ascii="Times New Roman" w:hAnsi="Times New Roman" w:cs="Times New Roman"/>
          <w:b/>
          <w:color w:val="000000" w:themeColor="text1"/>
        </w:rPr>
        <w:t>Hukuk birimlerinin çalışma esasları</w:t>
      </w:r>
      <w:bookmarkEnd w:id="36"/>
    </w:p>
    <w:p w14:paraId="4ECAA8DE" w14:textId="5032F5B8" w:rsidR="000E56BE" w:rsidRPr="00BD040C" w:rsidRDefault="00CB2012"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b/>
          <w:sz w:val="24"/>
          <w:szCs w:val="24"/>
        </w:rPr>
        <w:t>MADDE 1</w:t>
      </w:r>
      <w:r w:rsidR="00275AE8">
        <w:rPr>
          <w:rFonts w:ascii="Times New Roman" w:hAnsi="Times New Roman" w:cs="Times New Roman"/>
          <w:b/>
          <w:sz w:val="24"/>
          <w:szCs w:val="24"/>
        </w:rPr>
        <w:t>2</w:t>
      </w:r>
      <w:r w:rsidR="000E56BE" w:rsidRPr="00BD040C">
        <w:rPr>
          <w:rFonts w:ascii="Times New Roman" w:hAnsi="Times New Roman" w:cs="Times New Roman"/>
          <w:sz w:val="24"/>
          <w:szCs w:val="24"/>
        </w:rPr>
        <w:t>-</w:t>
      </w:r>
      <w:r w:rsidRPr="00BD040C">
        <w:rPr>
          <w:rFonts w:ascii="Times New Roman" w:hAnsi="Times New Roman" w:cs="Times New Roman"/>
          <w:sz w:val="24"/>
          <w:szCs w:val="24"/>
        </w:rPr>
        <w:t xml:space="preserve"> </w:t>
      </w:r>
      <w:r w:rsidR="000E56BE" w:rsidRPr="00BD040C">
        <w:rPr>
          <w:rFonts w:ascii="Times New Roman" w:hAnsi="Times New Roman" w:cs="Times New Roman"/>
          <w:sz w:val="24"/>
          <w:szCs w:val="24"/>
        </w:rPr>
        <w:t>(1)</w:t>
      </w:r>
      <w:r w:rsidRPr="00BD040C">
        <w:rPr>
          <w:rFonts w:ascii="Times New Roman" w:hAnsi="Times New Roman" w:cs="Times New Roman"/>
          <w:sz w:val="24"/>
          <w:szCs w:val="24"/>
        </w:rPr>
        <w:t xml:space="preserve"> </w:t>
      </w:r>
      <w:r w:rsidR="000E56BE" w:rsidRPr="00BD040C">
        <w:rPr>
          <w:rFonts w:ascii="Times New Roman" w:hAnsi="Times New Roman" w:cs="Times New Roman"/>
          <w:sz w:val="24"/>
          <w:szCs w:val="24"/>
        </w:rPr>
        <w:t xml:space="preserve">Hukuk birimleri tarafından takip edilen davalara ilişkin bilgiler, tebliğ tarihinden itibaren en geç </w:t>
      </w:r>
      <w:r w:rsidR="00B467A2" w:rsidRPr="00BD040C">
        <w:rPr>
          <w:rFonts w:ascii="Times New Roman" w:hAnsi="Times New Roman" w:cs="Times New Roman"/>
          <w:sz w:val="24"/>
          <w:szCs w:val="24"/>
        </w:rPr>
        <w:t>iki</w:t>
      </w:r>
      <w:r w:rsidR="000E56BE" w:rsidRPr="00BD040C">
        <w:rPr>
          <w:rFonts w:ascii="Times New Roman" w:hAnsi="Times New Roman" w:cs="Times New Roman"/>
          <w:sz w:val="24"/>
          <w:szCs w:val="24"/>
        </w:rPr>
        <w:t xml:space="preserve"> iş günü içerisinde Hukuk Yönetim Sistemine kaydedilir ve gerekli güncellemeler yapılır.</w:t>
      </w:r>
      <w:r w:rsidRPr="00BD040C">
        <w:rPr>
          <w:rFonts w:ascii="Times New Roman" w:hAnsi="Times New Roman" w:cs="Times New Roman"/>
          <w:sz w:val="24"/>
          <w:szCs w:val="24"/>
        </w:rPr>
        <w:t xml:space="preserve"> </w:t>
      </w:r>
    </w:p>
    <w:p w14:paraId="213C5CF1" w14:textId="3E72AF33" w:rsidR="00073804" w:rsidRDefault="000E56BE" w:rsidP="00073804">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 xml:space="preserve">(2) Hukuk Yönetim Sisteminde ve Elektronik Belge Yönetim Sisteminde kayıtlı olan her dosya için </w:t>
      </w:r>
      <w:r w:rsidR="00073804">
        <w:rPr>
          <w:rFonts w:ascii="Times New Roman" w:hAnsi="Times New Roman" w:cs="Times New Roman"/>
          <w:sz w:val="24"/>
          <w:szCs w:val="24"/>
        </w:rPr>
        <w:t xml:space="preserve">hukuk biriminde </w:t>
      </w:r>
      <w:r w:rsidRPr="00BD040C">
        <w:rPr>
          <w:rFonts w:ascii="Times New Roman" w:hAnsi="Times New Roman" w:cs="Times New Roman"/>
          <w:sz w:val="24"/>
          <w:szCs w:val="24"/>
        </w:rPr>
        <w:t xml:space="preserve">fiziki dosya oluşturulur ve her dosya sistem numarasına göre etiketlenir. Fiziki dosyalarda sistemde yer alan evrakın çıktısı yer alır. </w:t>
      </w:r>
    </w:p>
    <w:p w14:paraId="454FFE3B" w14:textId="21DF6DCF"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073804">
        <w:rPr>
          <w:rFonts w:ascii="Times New Roman" w:hAnsi="Times New Roman" w:cs="Times New Roman"/>
          <w:sz w:val="24"/>
          <w:szCs w:val="24"/>
        </w:rPr>
        <w:t>3</w:t>
      </w:r>
      <w:r w:rsidRPr="00BD040C">
        <w:rPr>
          <w:rFonts w:ascii="Times New Roman" w:hAnsi="Times New Roman" w:cs="Times New Roman"/>
          <w:sz w:val="24"/>
          <w:szCs w:val="24"/>
        </w:rPr>
        <w:t>) Dava</w:t>
      </w:r>
      <w:r w:rsidR="00B467A2" w:rsidRPr="00BD040C">
        <w:rPr>
          <w:rFonts w:ascii="Times New Roman" w:hAnsi="Times New Roman" w:cs="Times New Roman"/>
          <w:sz w:val="24"/>
          <w:szCs w:val="24"/>
        </w:rPr>
        <w:t xml:space="preserve"> dosyalarının takibi kapsamında gerçekleştirilen</w:t>
      </w:r>
      <w:r w:rsidRPr="00BD040C">
        <w:rPr>
          <w:rFonts w:ascii="Times New Roman" w:hAnsi="Times New Roman" w:cs="Times New Roman"/>
          <w:sz w:val="24"/>
          <w:szCs w:val="24"/>
        </w:rPr>
        <w:t xml:space="preserve"> işlem ve yazışmaların UYAP üzerinden yapılması esastır. Dava takip memurları, yargı mercilerine elden teslim ettikleri evrakı zimmet </w:t>
      </w:r>
      <w:r w:rsidRPr="00BD040C">
        <w:rPr>
          <w:rFonts w:ascii="Times New Roman" w:hAnsi="Times New Roman" w:cs="Times New Roman"/>
          <w:sz w:val="24"/>
          <w:szCs w:val="24"/>
        </w:rPr>
        <w:lastRenderedPageBreak/>
        <w:t>fişi/defteri ile teslim eder veya teslime ilişkin havaleli belge suretlerini temin ederek dava dosyasına ekler. UYAP üzerinden evrak gönderilmesi halinde UYAP tarafından verilen işlem numarası gönderilen evrakın üzerine işlenerek dava takip dosyasına eklenir.</w:t>
      </w:r>
    </w:p>
    <w:p w14:paraId="6A1D965D" w14:textId="25BCCD99"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052184">
        <w:rPr>
          <w:rFonts w:ascii="Times New Roman" w:hAnsi="Times New Roman" w:cs="Times New Roman"/>
          <w:sz w:val="24"/>
          <w:szCs w:val="24"/>
        </w:rPr>
        <w:t>4</w:t>
      </w:r>
      <w:r w:rsidRPr="00BD040C">
        <w:rPr>
          <w:rFonts w:ascii="Times New Roman" w:hAnsi="Times New Roman" w:cs="Times New Roman"/>
          <w:sz w:val="24"/>
          <w:szCs w:val="24"/>
        </w:rPr>
        <w:t xml:space="preserve">) Hukuk müşaviri veya avukat tarafından </w:t>
      </w:r>
      <w:r w:rsidR="00052184">
        <w:rPr>
          <w:rFonts w:ascii="Times New Roman" w:hAnsi="Times New Roman" w:cs="Times New Roman"/>
          <w:sz w:val="24"/>
          <w:szCs w:val="24"/>
        </w:rPr>
        <w:t>işlemi biten</w:t>
      </w:r>
      <w:r w:rsidRPr="00BD040C">
        <w:rPr>
          <w:rFonts w:ascii="Times New Roman" w:hAnsi="Times New Roman" w:cs="Times New Roman"/>
          <w:sz w:val="24"/>
          <w:szCs w:val="24"/>
        </w:rPr>
        <w:t xml:space="preserve"> dava dosyaları</w:t>
      </w:r>
      <w:r w:rsidR="001C40B1" w:rsidRPr="00BD040C">
        <w:rPr>
          <w:rFonts w:ascii="Times New Roman" w:hAnsi="Times New Roman" w:cs="Times New Roman"/>
          <w:sz w:val="24"/>
          <w:szCs w:val="24"/>
        </w:rPr>
        <w:t xml:space="preserve"> </w:t>
      </w:r>
      <w:r w:rsidRPr="00BD040C">
        <w:rPr>
          <w:rFonts w:ascii="Times New Roman" w:hAnsi="Times New Roman" w:cs="Times New Roman"/>
          <w:sz w:val="24"/>
          <w:szCs w:val="24"/>
        </w:rPr>
        <w:t>İl Müdüründen yazılı onay alınarak arşive kaldırılır.</w:t>
      </w:r>
    </w:p>
    <w:p w14:paraId="41459331" w14:textId="3C6112E7" w:rsidR="00465043" w:rsidRDefault="000E56BE" w:rsidP="00465043">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052184">
        <w:rPr>
          <w:rFonts w:ascii="Times New Roman" w:hAnsi="Times New Roman" w:cs="Times New Roman"/>
          <w:sz w:val="24"/>
          <w:szCs w:val="24"/>
        </w:rPr>
        <w:t>5</w:t>
      </w:r>
      <w:r w:rsidRPr="00BD040C">
        <w:rPr>
          <w:rFonts w:ascii="Times New Roman" w:hAnsi="Times New Roman" w:cs="Times New Roman"/>
          <w:sz w:val="24"/>
          <w:szCs w:val="24"/>
        </w:rPr>
        <w:t xml:space="preserve">) </w:t>
      </w:r>
      <w:r w:rsidR="00C352C5" w:rsidRPr="00BD040C">
        <w:rPr>
          <w:rFonts w:ascii="Times New Roman" w:hAnsi="Times New Roman" w:cs="Times New Roman"/>
          <w:sz w:val="24"/>
          <w:szCs w:val="24"/>
        </w:rPr>
        <w:t>Genel Müdür</w:t>
      </w:r>
      <w:r w:rsidR="00C00A0A">
        <w:rPr>
          <w:rFonts w:ascii="Times New Roman" w:hAnsi="Times New Roman" w:cs="Times New Roman"/>
          <w:sz w:val="24"/>
          <w:szCs w:val="24"/>
        </w:rPr>
        <w:t>lük</w:t>
      </w:r>
      <w:r w:rsidR="00C352C5" w:rsidRPr="00BD040C">
        <w:rPr>
          <w:rFonts w:ascii="Times New Roman" w:hAnsi="Times New Roman" w:cs="Times New Roman"/>
          <w:sz w:val="24"/>
          <w:szCs w:val="24"/>
        </w:rPr>
        <w:t xml:space="preserve"> tarafından talep edilen durumlarda h</w:t>
      </w:r>
      <w:r w:rsidRPr="00BD040C">
        <w:rPr>
          <w:rFonts w:ascii="Times New Roman" w:hAnsi="Times New Roman" w:cs="Times New Roman"/>
          <w:sz w:val="24"/>
          <w:szCs w:val="24"/>
        </w:rPr>
        <w:t xml:space="preserve">ukuk biriminde görevli </w:t>
      </w:r>
      <w:r w:rsidR="001C40B1" w:rsidRPr="00BD040C">
        <w:rPr>
          <w:rFonts w:ascii="Times New Roman" w:hAnsi="Times New Roman" w:cs="Times New Roman"/>
          <w:sz w:val="24"/>
          <w:szCs w:val="24"/>
        </w:rPr>
        <w:t>hukuk müşaviri ve avukatlar</w:t>
      </w:r>
      <w:r w:rsidRPr="00BD040C">
        <w:rPr>
          <w:rFonts w:ascii="Times New Roman" w:hAnsi="Times New Roman" w:cs="Times New Roman"/>
          <w:sz w:val="24"/>
          <w:szCs w:val="24"/>
        </w:rPr>
        <w:t xml:space="preserve"> bulundukları ildeki </w:t>
      </w:r>
      <w:proofErr w:type="spellStart"/>
      <w:r w:rsidR="00052184">
        <w:rPr>
          <w:rFonts w:ascii="Times New Roman" w:hAnsi="Times New Roman" w:cs="Times New Roman"/>
          <w:sz w:val="24"/>
          <w:szCs w:val="24"/>
        </w:rPr>
        <w:t>m</w:t>
      </w:r>
      <w:r w:rsidRPr="00BD040C">
        <w:rPr>
          <w:rFonts w:ascii="Times New Roman" w:hAnsi="Times New Roman" w:cs="Times New Roman"/>
          <w:sz w:val="24"/>
          <w:szCs w:val="24"/>
        </w:rPr>
        <w:t>uhakemat</w:t>
      </w:r>
      <w:proofErr w:type="spellEnd"/>
      <w:r w:rsidRPr="00BD040C">
        <w:rPr>
          <w:rFonts w:ascii="Times New Roman" w:hAnsi="Times New Roman" w:cs="Times New Roman"/>
          <w:sz w:val="24"/>
          <w:szCs w:val="24"/>
        </w:rPr>
        <w:t xml:space="preserve"> </w:t>
      </w:r>
      <w:r w:rsidR="00052184">
        <w:rPr>
          <w:rFonts w:ascii="Times New Roman" w:hAnsi="Times New Roman" w:cs="Times New Roman"/>
          <w:sz w:val="24"/>
          <w:szCs w:val="24"/>
        </w:rPr>
        <w:t>m</w:t>
      </w:r>
      <w:r w:rsidRPr="00BD040C">
        <w:rPr>
          <w:rFonts w:ascii="Times New Roman" w:hAnsi="Times New Roman" w:cs="Times New Roman"/>
          <w:sz w:val="24"/>
          <w:szCs w:val="24"/>
        </w:rPr>
        <w:t xml:space="preserve">üdürlüklerinin yürüttüğü </w:t>
      </w:r>
      <w:r w:rsidR="00C352C5" w:rsidRPr="00BD040C">
        <w:rPr>
          <w:rFonts w:ascii="Times New Roman" w:hAnsi="Times New Roman" w:cs="Times New Roman"/>
          <w:sz w:val="24"/>
          <w:szCs w:val="24"/>
        </w:rPr>
        <w:t>davalara</w:t>
      </w:r>
      <w:r w:rsidRPr="00BD040C">
        <w:rPr>
          <w:rFonts w:ascii="Times New Roman" w:hAnsi="Times New Roman" w:cs="Times New Roman"/>
          <w:sz w:val="24"/>
          <w:szCs w:val="24"/>
        </w:rPr>
        <w:t xml:space="preserve"> ilişkin </w:t>
      </w:r>
      <w:r w:rsidR="00024ABA" w:rsidRPr="00BD040C">
        <w:rPr>
          <w:rFonts w:ascii="Times New Roman" w:hAnsi="Times New Roman" w:cs="Times New Roman"/>
          <w:sz w:val="24"/>
          <w:szCs w:val="24"/>
        </w:rPr>
        <w:t xml:space="preserve">bilgileri temin ederek </w:t>
      </w:r>
      <w:r w:rsidRPr="00BD040C">
        <w:rPr>
          <w:rFonts w:ascii="Times New Roman" w:hAnsi="Times New Roman" w:cs="Times New Roman"/>
          <w:sz w:val="24"/>
          <w:szCs w:val="24"/>
        </w:rPr>
        <w:t>Genel Müdürlüğe bildirir.</w:t>
      </w:r>
    </w:p>
    <w:p w14:paraId="5E92D1BA" w14:textId="4C04EE86" w:rsidR="000E56BE" w:rsidRPr="00BD040C" w:rsidRDefault="000E56BE" w:rsidP="00BD040C">
      <w:pPr>
        <w:spacing w:after="0" w:line="276" w:lineRule="auto"/>
        <w:ind w:left="-567" w:right="-284" w:firstLine="567"/>
        <w:jc w:val="both"/>
        <w:rPr>
          <w:rFonts w:ascii="Times New Roman" w:hAnsi="Times New Roman" w:cs="Times New Roman"/>
          <w:color w:val="000000" w:themeColor="text1"/>
          <w:sz w:val="24"/>
          <w:szCs w:val="24"/>
        </w:rPr>
      </w:pPr>
      <w:r w:rsidRPr="00BD040C">
        <w:rPr>
          <w:rFonts w:ascii="Times New Roman" w:hAnsi="Times New Roman" w:cs="Times New Roman"/>
          <w:sz w:val="24"/>
          <w:szCs w:val="24"/>
        </w:rPr>
        <w:t>(</w:t>
      </w:r>
      <w:r w:rsidR="002330E4">
        <w:rPr>
          <w:rFonts w:ascii="Times New Roman" w:hAnsi="Times New Roman" w:cs="Times New Roman"/>
          <w:sz w:val="24"/>
          <w:szCs w:val="24"/>
        </w:rPr>
        <w:t>6</w:t>
      </w:r>
      <w:r w:rsidRPr="00BD040C">
        <w:rPr>
          <w:rFonts w:ascii="Times New Roman" w:hAnsi="Times New Roman" w:cs="Times New Roman"/>
          <w:sz w:val="24"/>
          <w:szCs w:val="24"/>
        </w:rPr>
        <w:t>)</w:t>
      </w:r>
      <w:r w:rsidR="002330E4">
        <w:rPr>
          <w:rFonts w:ascii="Times New Roman" w:hAnsi="Times New Roman" w:cs="Times New Roman"/>
          <w:sz w:val="24"/>
          <w:szCs w:val="24"/>
        </w:rPr>
        <w:t xml:space="preserve"> </w:t>
      </w:r>
      <w:r w:rsidRPr="00BD040C">
        <w:rPr>
          <w:rFonts w:ascii="Times New Roman" w:hAnsi="Times New Roman" w:cs="Times New Roman"/>
          <w:sz w:val="24"/>
          <w:szCs w:val="24"/>
        </w:rPr>
        <w:t xml:space="preserve">Birden fazla </w:t>
      </w:r>
      <w:r w:rsidR="00730108" w:rsidRPr="00BD040C">
        <w:rPr>
          <w:rFonts w:ascii="Times New Roman" w:hAnsi="Times New Roman" w:cs="Times New Roman"/>
          <w:sz w:val="24"/>
          <w:szCs w:val="24"/>
        </w:rPr>
        <w:t>hukuk müşaviri ve avukatın</w:t>
      </w:r>
      <w:r w:rsidRPr="00BD040C">
        <w:rPr>
          <w:rFonts w:ascii="Times New Roman" w:hAnsi="Times New Roman" w:cs="Times New Roman"/>
          <w:sz w:val="24"/>
          <w:szCs w:val="24"/>
        </w:rPr>
        <w:t xml:space="preserve"> çalıştığı hukuk biriminde, </w:t>
      </w:r>
      <w:r w:rsidR="00730108" w:rsidRPr="00BD040C">
        <w:rPr>
          <w:rFonts w:ascii="Times New Roman" w:hAnsi="Times New Roman" w:cs="Times New Roman"/>
          <w:sz w:val="24"/>
          <w:szCs w:val="24"/>
        </w:rPr>
        <w:t>hukuk müşaviri veya avukatın</w:t>
      </w:r>
      <w:r w:rsidRPr="00BD040C">
        <w:rPr>
          <w:rFonts w:ascii="Times New Roman" w:hAnsi="Times New Roman" w:cs="Times New Roman"/>
          <w:sz w:val="24"/>
          <w:szCs w:val="24"/>
        </w:rPr>
        <w:t xml:space="preserve"> izinli olacağı tarihlere denk gelen duruşma, keşif ve süreli işlerle ilgili </w:t>
      </w:r>
      <w:r w:rsidR="001766AF">
        <w:rPr>
          <w:rFonts w:ascii="Times New Roman" w:hAnsi="Times New Roman" w:cs="Times New Roman"/>
          <w:sz w:val="24"/>
          <w:szCs w:val="24"/>
        </w:rPr>
        <w:t>tedbirler</w:t>
      </w:r>
      <w:r w:rsidRPr="00BD040C">
        <w:rPr>
          <w:rFonts w:ascii="Times New Roman" w:hAnsi="Times New Roman" w:cs="Times New Roman"/>
          <w:sz w:val="24"/>
          <w:szCs w:val="24"/>
        </w:rPr>
        <w:t xml:space="preserve"> </w:t>
      </w:r>
      <w:r w:rsidR="00680543">
        <w:rPr>
          <w:rFonts w:ascii="Times New Roman" w:hAnsi="Times New Roman" w:cs="Times New Roman"/>
          <w:sz w:val="24"/>
          <w:szCs w:val="24"/>
        </w:rPr>
        <w:t>hukuk birimi sorumlusu</w:t>
      </w:r>
      <w:r w:rsidRPr="00BD040C">
        <w:rPr>
          <w:rFonts w:ascii="Times New Roman" w:hAnsi="Times New Roman" w:cs="Times New Roman"/>
          <w:sz w:val="24"/>
          <w:szCs w:val="24"/>
        </w:rPr>
        <w:t xml:space="preserve"> tarafından </w:t>
      </w:r>
      <w:r w:rsidR="001766AF">
        <w:rPr>
          <w:rFonts w:ascii="Times New Roman" w:hAnsi="Times New Roman" w:cs="Times New Roman"/>
          <w:sz w:val="24"/>
          <w:szCs w:val="24"/>
        </w:rPr>
        <w:t>alınır</w:t>
      </w:r>
      <w:r w:rsidRPr="00BD040C">
        <w:rPr>
          <w:rFonts w:ascii="Times New Roman" w:hAnsi="Times New Roman" w:cs="Times New Roman"/>
          <w:sz w:val="24"/>
          <w:szCs w:val="24"/>
        </w:rPr>
        <w:t xml:space="preserve">. </w:t>
      </w:r>
      <w:r w:rsidR="002330E4">
        <w:rPr>
          <w:rFonts w:ascii="Times New Roman" w:hAnsi="Times New Roman" w:cs="Times New Roman"/>
          <w:sz w:val="24"/>
          <w:szCs w:val="24"/>
        </w:rPr>
        <w:t>Tek</w:t>
      </w:r>
      <w:r w:rsidRPr="00BD040C">
        <w:rPr>
          <w:rFonts w:ascii="Times New Roman" w:hAnsi="Times New Roman" w:cs="Times New Roman"/>
          <w:sz w:val="24"/>
          <w:szCs w:val="24"/>
        </w:rPr>
        <w:t xml:space="preserve"> </w:t>
      </w:r>
      <w:r w:rsidR="00730108" w:rsidRPr="00BD040C">
        <w:rPr>
          <w:rFonts w:ascii="Times New Roman" w:hAnsi="Times New Roman" w:cs="Times New Roman"/>
          <w:sz w:val="24"/>
          <w:szCs w:val="24"/>
        </w:rPr>
        <w:t>hukuk müşaviri ya da avukatın</w:t>
      </w:r>
      <w:r w:rsidRPr="00BD040C">
        <w:rPr>
          <w:rFonts w:ascii="Times New Roman" w:hAnsi="Times New Roman" w:cs="Times New Roman"/>
          <w:sz w:val="24"/>
          <w:szCs w:val="24"/>
        </w:rPr>
        <w:t xml:space="preserve"> çalıştığı hukuk biriminde</w:t>
      </w:r>
      <w:r w:rsidR="002330E4">
        <w:rPr>
          <w:rFonts w:ascii="Times New Roman" w:hAnsi="Times New Roman" w:cs="Times New Roman"/>
          <w:sz w:val="24"/>
          <w:szCs w:val="24"/>
        </w:rPr>
        <w:t xml:space="preserve"> ise bu tedbirler ilgili hukuk müşaviri ya da avukat tarafından alınır</w:t>
      </w:r>
      <w:r w:rsidR="00730108" w:rsidRPr="00BD040C">
        <w:rPr>
          <w:rFonts w:ascii="Times New Roman" w:hAnsi="Times New Roman" w:cs="Times New Roman"/>
          <w:sz w:val="24"/>
          <w:szCs w:val="24"/>
        </w:rPr>
        <w:t>.</w:t>
      </w:r>
      <w:r w:rsidRPr="00BD040C">
        <w:rPr>
          <w:rFonts w:ascii="Times New Roman" w:hAnsi="Times New Roman" w:cs="Times New Roman"/>
          <w:sz w:val="24"/>
          <w:szCs w:val="24"/>
        </w:rPr>
        <w:t xml:space="preserve"> Hukuk birimi</w:t>
      </w:r>
      <w:r w:rsidR="00730108" w:rsidRPr="00BD040C">
        <w:rPr>
          <w:rFonts w:ascii="Times New Roman" w:hAnsi="Times New Roman" w:cs="Times New Roman"/>
          <w:sz w:val="24"/>
          <w:szCs w:val="24"/>
        </w:rPr>
        <w:t>nde çalışan</w:t>
      </w:r>
      <w:r w:rsidRPr="00BD040C">
        <w:rPr>
          <w:rFonts w:ascii="Times New Roman" w:hAnsi="Times New Roman" w:cs="Times New Roman"/>
          <w:sz w:val="24"/>
          <w:szCs w:val="24"/>
        </w:rPr>
        <w:t xml:space="preserve"> diğer personele </w:t>
      </w:r>
      <w:r w:rsidR="00730108" w:rsidRPr="00BD040C">
        <w:rPr>
          <w:rFonts w:ascii="Times New Roman" w:hAnsi="Times New Roman" w:cs="Times New Roman"/>
          <w:sz w:val="24"/>
          <w:szCs w:val="24"/>
        </w:rPr>
        <w:t xml:space="preserve">hukuk biriminde görevli </w:t>
      </w:r>
      <w:r w:rsidRPr="00BD040C">
        <w:rPr>
          <w:rFonts w:ascii="Times New Roman" w:hAnsi="Times New Roman" w:cs="Times New Roman"/>
          <w:sz w:val="24"/>
          <w:szCs w:val="24"/>
        </w:rPr>
        <w:t>hukuk müşaviri ve avukatın bilgisi dahilinde izin verilmesi esastır.</w:t>
      </w:r>
    </w:p>
    <w:p w14:paraId="4518FB64" w14:textId="593F0B4E" w:rsidR="000E56BE" w:rsidRPr="00BD040C" w:rsidRDefault="000E56BE"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2330E4">
        <w:rPr>
          <w:rFonts w:ascii="Times New Roman" w:hAnsi="Times New Roman" w:cs="Times New Roman"/>
          <w:sz w:val="24"/>
          <w:szCs w:val="24"/>
        </w:rPr>
        <w:t>7</w:t>
      </w:r>
      <w:r w:rsidR="00465043">
        <w:rPr>
          <w:rFonts w:ascii="Times New Roman" w:hAnsi="Times New Roman" w:cs="Times New Roman"/>
          <w:sz w:val="24"/>
          <w:szCs w:val="24"/>
        </w:rPr>
        <w:t>)</w:t>
      </w:r>
      <w:r w:rsidRPr="00BD040C">
        <w:rPr>
          <w:rFonts w:ascii="Times New Roman" w:hAnsi="Times New Roman" w:cs="Times New Roman"/>
          <w:sz w:val="24"/>
          <w:szCs w:val="24"/>
        </w:rPr>
        <w:t xml:space="preserve"> Hukuk biriminde çalışan </w:t>
      </w:r>
      <w:r w:rsidR="00730108" w:rsidRPr="00BD040C">
        <w:rPr>
          <w:rFonts w:ascii="Times New Roman" w:hAnsi="Times New Roman" w:cs="Times New Roman"/>
          <w:sz w:val="24"/>
          <w:szCs w:val="24"/>
        </w:rPr>
        <w:t>hukuk müşaviri veya avukatın</w:t>
      </w:r>
      <w:r w:rsidRPr="00BD040C">
        <w:rPr>
          <w:rFonts w:ascii="Times New Roman" w:hAnsi="Times New Roman" w:cs="Times New Roman"/>
          <w:sz w:val="24"/>
          <w:szCs w:val="24"/>
        </w:rPr>
        <w:t xml:space="preserve"> uzun süreli </w:t>
      </w:r>
      <w:r w:rsidR="002330E4">
        <w:rPr>
          <w:rFonts w:ascii="Times New Roman" w:hAnsi="Times New Roman" w:cs="Times New Roman"/>
          <w:sz w:val="24"/>
          <w:szCs w:val="24"/>
        </w:rPr>
        <w:t xml:space="preserve">olarak görevi başında bulunamayacak olması halinde bu </w:t>
      </w:r>
      <w:r w:rsidR="00730108" w:rsidRPr="00BD040C">
        <w:rPr>
          <w:rFonts w:ascii="Times New Roman" w:hAnsi="Times New Roman" w:cs="Times New Roman"/>
          <w:sz w:val="24"/>
          <w:szCs w:val="24"/>
        </w:rPr>
        <w:t>durum</w:t>
      </w:r>
      <w:r w:rsidRPr="00BD040C">
        <w:rPr>
          <w:rFonts w:ascii="Times New Roman" w:hAnsi="Times New Roman" w:cs="Times New Roman"/>
          <w:sz w:val="24"/>
          <w:szCs w:val="24"/>
        </w:rPr>
        <w:t xml:space="preserve"> </w:t>
      </w:r>
      <w:r w:rsidR="002330E4">
        <w:rPr>
          <w:rFonts w:ascii="Times New Roman" w:hAnsi="Times New Roman" w:cs="Times New Roman"/>
          <w:sz w:val="24"/>
          <w:szCs w:val="24"/>
        </w:rPr>
        <w:t xml:space="preserve">ivedilikle </w:t>
      </w:r>
      <w:r w:rsidRPr="00BD040C">
        <w:rPr>
          <w:rFonts w:ascii="Times New Roman" w:hAnsi="Times New Roman" w:cs="Times New Roman"/>
          <w:sz w:val="24"/>
          <w:szCs w:val="24"/>
        </w:rPr>
        <w:t xml:space="preserve">Genel Müdürlüğe bildirilir. </w:t>
      </w:r>
      <w:r w:rsidR="002330E4">
        <w:rPr>
          <w:rFonts w:ascii="Times New Roman" w:hAnsi="Times New Roman" w:cs="Times New Roman"/>
          <w:sz w:val="24"/>
          <w:szCs w:val="24"/>
        </w:rPr>
        <w:t>D</w:t>
      </w:r>
      <w:r w:rsidRPr="00BD040C">
        <w:rPr>
          <w:rFonts w:ascii="Times New Roman" w:hAnsi="Times New Roman" w:cs="Times New Roman"/>
          <w:sz w:val="24"/>
          <w:szCs w:val="24"/>
        </w:rPr>
        <w:t xml:space="preserve">ava </w:t>
      </w:r>
      <w:r w:rsidR="002330E4">
        <w:rPr>
          <w:rFonts w:ascii="Times New Roman" w:hAnsi="Times New Roman" w:cs="Times New Roman"/>
          <w:sz w:val="24"/>
          <w:szCs w:val="24"/>
        </w:rPr>
        <w:t>dosyalarının hangi usulle takip edileceği</w:t>
      </w:r>
      <w:r w:rsidRPr="00BD040C">
        <w:rPr>
          <w:rFonts w:ascii="Times New Roman" w:hAnsi="Times New Roman" w:cs="Times New Roman"/>
          <w:sz w:val="24"/>
          <w:szCs w:val="24"/>
        </w:rPr>
        <w:t xml:space="preserve"> Genel Müdür </w:t>
      </w:r>
      <w:r w:rsidR="002330E4">
        <w:rPr>
          <w:rFonts w:ascii="Times New Roman" w:hAnsi="Times New Roman" w:cs="Times New Roman"/>
          <w:sz w:val="24"/>
          <w:szCs w:val="24"/>
        </w:rPr>
        <w:t>tarafından tayin edilir.</w:t>
      </w:r>
      <w:r w:rsidRPr="00BD040C">
        <w:rPr>
          <w:rFonts w:ascii="Times New Roman" w:hAnsi="Times New Roman" w:cs="Times New Roman"/>
          <w:sz w:val="24"/>
          <w:szCs w:val="24"/>
        </w:rPr>
        <w:t xml:space="preserve"> </w:t>
      </w:r>
    </w:p>
    <w:p w14:paraId="0595C12E" w14:textId="77777777" w:rsidR="00CB2012" w:rsidRPr="00BD040C" w:rsidRDefault="00CB2012" w:rsidP="00BD040C">
      <w:pPr>
        <w:spacing w:after="0" w:line="276" w:lineRule="auto"/>
        <w:ind w:left="-567" w:right="-284" w:firstLine="567"/>
        <w:jc w:val="both"/>
        <w:rPr>
          <w:rFonts w:ascii="Times New Roman" w:hAnsi="Times New Roman" w:cs="Times New Roman"/>
          <w:color w:val="000000" w:themeColor="text1"/>
          <w:sz w:val="24"/>
          <w:szCs w:val="24"/>
        </w:rPr>
      </w:pPr>
    </w:p>
    <w:p w14:paraId="2C99CF31" w14:textId="7BAC8EEA" w:rsidR="006C63F7" w:rsidRPr="001F30C6" w:rsidRDefault="000F7E53" w:rsidP="001F30C6">
      <w:pPr>
        <w:pStyle w:val="Balk3"/>
        <w:rPr>
          <w:rFonts w:ascii="Times New Roman" w:hAnsi="Times New Roman" w:cs="Times New Roman"/>
          <w:b/>
          <w:color w:val="000000" w:themeColor="text1"/>
        </w:rPr>
      </w:pPr>
      <w:bookmarkStart w:id="37" w:name="_Toc179541390"/>
      <w:r w:rsidRPr="001F30C6">
        <w:rPr>
          <w:rFonts w:ascii="Times New Roman" w:hAnsi="Times New Roman" w:cs="Times New Roman"/>
          <w:b/>
          <w:color w:val="000000" w:themeColor="text1"/>
        </w:rPr>
        <w:t xml:space="preserve">Hukuk </w:t>
      </w:r>
      <w:r w:rsidR="00DB7F72" w:rsidRPr="001F30C6">
        <w:rPr>
          <w:rFonts w:ascii="Times New Roman" w:hAnsi="Times New Roman" w:cs="Times New Roman"/>
          <w:b/>
          <w:color w:val="000000" w:themeColor="text1"/>
        </w:rPr>
        <w:t>b</w:t>
      </w:r>
      <w:r w:rsidRPr="001F30C6">
        <w:rPr>
          <w:rFonts w:ascii="Times New Roman" w:hAnsi="Times New Roman" w:cs="Times New Roman"/>
          <w:b/>
          <w:color w:val="000000" w:themeColor="text1"/>
        </w:rPr>
        <w:t xml:space="preserve">irimlerinin </w:t>
      </w:r>
      <w:r w:rsidR="00DB7F72" w:rsidRPr="001F30C6">
        <w:rPr>
          <w:rFonts w:ascii="Times New Roman" w:hAnsi="Times New Roman" w:cs="Times New Roman"/>
          <w:b/>
          <w:color w:val="000000" w:themeColor="text1"/>
        </w:rPr>
        <w:t>g</w:t>
      </w:r>
      <w:r w:rsidR="00A60D40" w:rsidRPr="001F30C6">
        <w:rPr>
          <w:rFonts w:ascii="Times New Roman" w:hAnsi="Times New Roman" w:cs="Times New Roman"/>
          <w:b/>
          <w:color w:val="000000" w:themeColor="text1"/>
        </w:rPr>
        <w:t>özetim</w:t>
      </w:r>
      <w:r w:rsidR="00DB7F72" w:rsidRPr="001F30C6">
        <w:rPr>
          <w:rFonts w:ascii="Times New Roman" w:hAnsi="Times New Roman" w:cs="Times New Roman"/>
          <w:b/>
          <w:color w:val="000000" w:themeColor="text1"/>
        </w:rPr>
        <w:t>i</w:t>
      </w:r>
      <w:bookmarkEnd w:id="37"/>
    </w:p>
    <w:p w14:paraId="1BC6EA62" w14:textId="5D486725" w:rsidR="001F27F1" w:rsidRPr="001F27F1" w:rsidRDefault="006C63F7" w:rsidP="001F27F1">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3A054A">
        <w:rPr>
          <w:rFonts w:ascii="Times New Roman" w:hAnsi="Times New Roman" w:cs="Times New Roman"/>
          <w:b/>
          <w:sz w:val="24"/>
          <w:szCs w:val="24"/>
        </w:rPr>
        <w:t>1</w:t>
      </w:r>
      <w:r w:rsidR="00275AE8">
        <w:rPr>
          <w:rFonts w:ascii="Times New Roman" w:hAnsi="Times New Roman" w:cs="Times New Roman"/>
          <w:b/>
          <w:sz w:val="24"/>
          <w:szCs w:val="24"/>
        </w:rPr>
        <w:t>3</w:t>
      </w:r>
      <w:r w:rsidRPr="00BD040C">
        <w:rPr>
          <w:rFonts w:ascii="Times New Roman" w:hAnsi="Times New Roman" w:cs="Times New Roman"/>
          <w:b/>
          <w:sz w:val="24"/>
          <w:szCs w:val="24"/>
        </w:rPr>
        <w:t xml:space="preserve"> –</w:t>
      </w:r>
      <w:r w:rsidR="00A60D40" w:rsidRPr="00BD040C">
        <w:rPr>
          <w:rFonts w:ascii="Times New Roman" w:hAnsi="Times New Roman" w:cs="Times New Roman"/>
          <w:b/>
          <w:sz w:val="24"/>
          <w:szCs w:val="24"/>
        </w:rPr>
        <w:t xml:space="preserve"> </w:t>
      </w:r>
      <w:r w:rsidR="00A60D40" w:rsidRPr="00BD040C">
        <w:rPr>
          <w:rFonts w:ascii="Times New Roman" w:hAnsi="Times New Roman" w:cs="Times New Roman"/>
          <w:sz w:val="24"/>
          <w:szCs w:val="24"/>
        </w:rPr>
        <w:t>(1)</w:t>
      </w:r>
      <w:r w:rsidR="00A60D40" w:rsidRPr="00BD040C">
        <w:rPr>
          <w:rFonts w:ascii="Times New Roman" w:hAnsi="Times New Roman" w:cs="Times New Roman"/>
          <w:b/>
          <w:sz w:val="24"/>
          <w:szCs w:val="24"/>
        </w:rPr>
        <w:t xml:space="preserve"> </w:t>
      </w:r>
      <w:r w:rsidR="00A60D40" w:rsidRPr="00BD040C">
        <w:rPr>
          <w:rFonts w:ascii="Times New Roman" w:eastAsia="Times New Roman" w:hAnsi="Times New Roman" w:cs="Times New Roman"/>
          <w:color w:val="1A1A1A"/>
          <w:sz w:val="24"/>
          <w:szCs w:val="24"/>
          <w:lang w:eastAsia="tr-TR"/>
        </w:rPr>
        <w:t>Genel Müdür, hukuk birimlerinde görevli personelin çalışma standartlarının Yönetmelik hükümlerine uygun olarak tesis edilmesini gözetir.</w:t>
      </w:r>
      <w:r w:rsidR="00A60D40" w:rsidRPr="00BD040C">
        <w:rPr>
          <w:rFonts w:ascii="Times New Roman" w:hAnsi="Times New Roman" w:cs="Times New Roman"/>
          <w:sz w:val="24"/>
          <w:szCs w:val="24"/>
        </w:rPr>
        <w:t xml:space="preserve"> </w:t>
      </w:r>
      <w:r w:rsidR="001F27F1" w:rsidRPr="001F27F1">
        <w:rPr>
          <w:rFonts w:ascii="Times New Roman" w:hAnsi="Times New Roman" w:cs="Times New Roman"/>
          <w:sz w:val="24"/>
          <w:szCs w:val="24"/>
        </w:rPr>
        <w:t>Genel Müdür gözetim yetkisini bizzat yahut Genel Müdür Yardımcısı vasıtasıyla kullanır.</w:t>
      </w:r>
    </w:p>
    <w:p w14:paraId="391A6E12" w14:textId="77777777" w:rsidR="001F27F1" w:rsidRPr="001F27F1" w:rsidRDefault="001F27F1" w:rsidP="001F27F1">
      <w:pPr>
        <w:spacing w:after="0" w:line="276" w:lineRule="auto"/>
        <w:ind w:left="-567" w:right="-284" w:firstLine="567"/>
        <w:jc w:val="both"/>
        <w:rPr>
          <w:rFonts w:ascii="Times New Roman" w:hAnsi="Times New Roman" w:cs="Times New Roman"/>
          <w:sz w:val="24"/>
          <w:szCs w:val="24"/>
        </w:rPr>
      </w:pPr>
      <w:r w:rsidRPr="001F27F1">
        <w:rPr>
          <w:rFonts w:ascii="Times New Roman" w:hAnsi="Times New Roman" w:cs="Times New Roman"/>
          <w:sz w:val="24"/>
          <w:szCs w:val="24"/>
        </w:rPr>
        <w:t xml:space="preserve">(2) Genel Müdür ayrıca, gözetim yetkisini kullanırken yerinde inceleme yapmak üzere ilgisine göre hukuk müşavirleri veya avukatlardan teşekkül ettireceği gruplara tespit ve değerlendirme raporları hazırlatabilir. </w:t>
      </w:r>
    </w:p>
    <w:p w14:paraId="2DFA89E0" w14:textId="45FD726B" w:rsidR="001F27F1" w:rsidRDefault="001F27F1" w:rsidP="001F27F1">
      <w:pPr>
        <w:spacing w:after="0" w:line="276" w:lineRule="auto"/>
        <w:ind w:left="-567" w:right="-284" w:firstLine="567"/>
        <w:jc w:val="both"/>
        <w:rPr>
          <w:rFonts w:ascii="Times New Roman" w:hAnsi="Times New Roman" w:cs="Times New Roman"/>
          <w:sz w:val="24"/>
          <w:szCs w:val="24"/>
        </w:rPr>
      </w:pPr>
      <w:r w:rsidRPr="001F27F1">
        <w:rPr>
          <w:rFonts w:ascii="Times New Roman" w:hAnsi="Times New Roman" w:cs="Times New Roman"/>
          <w:sz w:val="24"/>
          <w:szCs w:val="24"/>
        </w:rPr>
        <w:t>(3) Genel Müdür tarafından yapılacak görevlendirmelerde, görevlendirilecek personelin; Bakanlıktaki kıdeminin, incelemenin gerçekleştirileceği hukuk biriminde görevli hukuk müşaviri veya avukat ile eşit veya fazla olması esastır.</w:t>
      </w:r>
    </w:p>
    <w:p w14:paraId="51215F46" w14:textId="77777777" w:rsidR="00CC4E87" w:rsidRDefault="001F27F1" w:rsidP="00BD040C">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60D40" w:rsidRPr="00BD040C">
        <w:rPr>
          <w:rFonts w:ascii="Times New Roman" w:hAnsi="Times New Roman" w:cs="Times New Roman"/>
          <w:sz w:val="24"/>
          <w:szCs w:val="24"/>
        </w:rPr>
        <w:t>Gözetim ile görevlendirilen personelin gözetim faaliyeti kapsamındaki talepleri hukuk birim sorumlusu tarafından gecikmeksizin yerine getirilir.</w:t>
      </w:r>
      <w:r>
        <w:rPr>
          <w:rFonts w:ascii="Times New Roman" w:hAnsi="Times New Roman" w:cs="Times New Roman"/>
          <w:sz w:val="24"/>
          <w:szCs w:val="24"/>
        </w:rPr>
        <w:t xml:space="preserve"> </w:t>
      </w:r>
    </w:p>
    <w:p w14:paraId="42B24571" w14:textId="668E6CCF" w:rsidR="00A60D40" w:rsidRPr="00BD040C" w:rsidRDefault="00A60D4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 xml:space="preserve">(5) Gözetim faaliyeti </w:t>
      </w:r>
      <w:r w:rsidR="00CC4E87">
        <w:rPr>
          <w:rFonts w:ascii="Times New Roman" w:hAnsi="Times New Roman" w:cs="Times New Roman"/>
          <w:sz w:val="24"/>
          <w:szCs w:val="24"/>
        </w:rPr>
        <w:t xml:space="preserve">yönerge ekinde yer alan </w:t>
      </w:r>
      <w:r w:rsidRPr="00BD040C">
        <w:rPr>
          <w:rFonts w:ascii="Times New Roman" w:hAnsi="Times New Roman" w:cs="Times New Roman"/>
          <w:sz w:val="24"/>
          <w:szCs w:val="24"/>
        </w:rPr>
        <w:t>tespit ve değerlendirme formunda belirlenmiş çalışma standartlarının sağlanıp sağlanmadığı ile sınırlı olarak gerçekleştirilir. Formun sonuç ve öneriler kısmında hukuk birimi avukatlarının talep ve beklentileri ile formu tanzim eden gözetim görevlisinin nihai değerlendirmeleri ile önerilerine yer verilir.</w:t>
      </w:r>
    </w:p>
    <w:p w14:paraId="4C1ED372" w14:textId="0416EF00" w:rsidR="00A60D40" w:rsidRDefault="00A60D4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(6) Gözetim faaliyetinin tamamlanmasına müteakip tanzim edilen form</w:t>
      </w:r>
      <w:r w:rsidR="00CC4E87">
        <w:rPr>
          <w:rFonts w:ascii="Times New Roman" w:hAnsi="Times New Roman" w:cs="Times New Roman"/>
          <w:sz w:val="24"/>
          <w:szCs w:val="24"/>
        </w:rPr>
        <w:t>,</w:t>
      </w:r>
      <w:r w:rsidRPr="00BD040C">
        <w:rPr>
          <w:rFonts w:ascii="Times New Roman" w:hAnsi="Times New Roman" w:cs="Times New Roman"/>
          <w:sz w:val="24"/>
          <w:szCs w:val="24"/>
        </w:rPr>
        <w:t xml:space="preserve"> faaliyeti gerçekleştirmiş </w:t>
      </w:r>
      <w:r w:rsidR="00CC4E87">
        <w:rPr>
          <w:rFonts w:ascii="Times New Roman" w:hAnsi="Times New Roman" w:cs="Times New Roman"/>
          <w:sz w:val="24"/>
          <w:szCs w:val="24"/>
        </w:rPr>
        <w:t>personel</w:t>
      </w:r>
      <w:r w:rsidRPr="00BD040C">
        <w:rPr>
          <w:rFonts w:ascii="Times New Roman" w:hAnsi="Times New Roman" w:cs="Times New Roman"/>
          <w:sz w:val="24"/>
          <w:szCs w:val="24"/>
        </w:rPr>
        <w:t xml:space="preserve"> tarafından </w:t>
      </w:r>
      <w:r w:rsidR="00CC4E87">
        <w:rPr>
          <w:rFonts w:ascii="Times New Roman" w:hAnsi="Times New Roman" w:cs="Times New Roman"/>
          <w:sz w:val="24"/>
          <w:szCs w:val="24"/>
        </w:rPr>
        <w:t>Genel Müdürlüğe sunulur.</w:t>
      </w:r>
    </w:p>
    <w:p w14:paraId="31389F7D" w14:textId="5C722F84" w:rsidR="00072AE1" w:rsidRDefault="00072AE1" w:rsidP="00BD040C">
      <w:pPr>
        <w:spacing w:after="0" w:line="276" w:lineRule="auto"/>
        <w:ind w:left="-567" w:right="-284" w:firstLine="567"/>
        <w:jc w:val="both"/>
        <w:rPr>
          <w:rFonts w:ascii="Times New Roman" w:hAnsi="Times New Roman" w:cs="Times New Roman"/>
          <w:sz w:val="24"/>
          <w:szCs w:val="24"/>
        </w:rPr>
      </w:pPr>
    </w:p>
    <w:p w14:paraId="37D07495" w14:textId="3CD9F617" w:rsidR="00072AE1" w:rsidRPr="001F30C6" w:rsidRDefault="00072AE1" w:rsidP="001F30C6">
      <w:pPr>
        <w:pStyle w:val="Balk3"/>
        <w:rPr>
          <w:rFonts w:ascii="Times New Roman" w:hAnsi="Times New Roman" w:cs="Times New Roman"/>
          <w:b/>
          <w:color w:val="000000" w:themeColor="text1"/>
        </w:rPr>
      </w:pPr>
      <w:bookmarkStart w:id="38" w:name="_Toc179541391"/>
      <w:r w:rsidRPr="001F30C6">
        <w:rPr>
          <w:rFonts w:ascii="Times New Roman" w:hAnsi="Times New Roman" w:cs="Times New Roman"/>
          <w:b/>
          <w:color w:val="000000" w:themeColor="text1"/>
        </w:rPr>
        <w:t>Hukuk birimleri ile koordinasyon toplantıları</w:t>
      </w:r>
      <w:bookmarkEnd w:id="38"/>
    </w:p>
    <w:p w14:paraId="40CE7EEC" w14:textId="3B5C95A4" w:rsidR="00072AE1" w:rsidRPr="00072AE1" w:rsidRDefault="00072AE1" w:rsidP="00072AE1">
      <w:pPr>
        <w:spacing w:after="0" w:line="276" w:lineRule="auto"/>
        <w:ind w:left="-567" w:right="-284" w:firstLine="567"/>
        <w:jc w:val="both"/>
        <w:rPr>
          <w:rFonts w:ascii="Times New Roman" w:hAnsi="Times New Roman" w:cs="Times New Roman"/>
          <w:sz w:val="24"/>
          <w:szCs w:val="24"/>
        </w:rPr>
      </w:pPr>
      <w:r w:rsidRPr="00072AE1">
        <w:rPr>
          <w:rFonts w:ascii="Times New Roman" w:hAnsi="Times New Roman" w:cs="Times New Roman"/>
          <w:b/>
          <w:sz w:val="24"/>
          <w:szCs w:val="24"/>
        </w:rPr>
        <w:t>MADDE 1</w:t>
      </w:r>
      <w:r w:rsidR="00275AE8">
        <w:rPr>
          <w:rFonts w:ascii="Times New Roman" w:hAnsi="Times New Roman" w:cs="Times New Roman"/>
          <w:b/>
          <w:sz w:val="24"/>
          <w:szCs w:val="24"/>
        </w:rPr>
        <w:t>4</w:t>
      </w:r>
      <w:r w:rsidRPr="00072AE1">
        <w:rPr>
          <w:rFonts w:ascii="Times New Roman" w:hAnsi="Times New Roman" w:cs="Times New Roman"/>
          <w:b/>
          <w:sz w:val="24"/>
          <w:szCs w:val="24"/>
        </w:rPr>
        <w:t xml:space="preserve"> –</w:t>
      </w:r>
      <w:r w:rsidRPr="00072AE1">
        <w:rPr>
          <w:rFonts w:ascii="Times New Roman" w:hAnsi="Times New Roman" w:cs="Times New Roman"/>
          <w:sz w:val="24"/>
          <w:szCs w:val="24"/>
        </w:rPr>
        <w:t xml:space="preserve"> (1) </w:t>
      </w:r>
      <w:r>
        <w:rPr>
          <w:rFonts w:ascii="Times New Roman" w:hAnsi="Times New Roman" w:cs="Times New Roman"/>
          <w:sz w:val="24"/>
          <w:szCs w:val="24"/>
        </w:rPr>
        <w:t>Genel müdürl</w:t>
      </w:r>
      <w:r w:rsidR="00A501AB">
        <w:rPr>
          <w:rFonts w:ascii="Times New Roman" w:hAnsi="Times New Roman" w:cs="Times New Roman"/>
          <w:sz w:val="24"/>
          <w:szCs w:val="24"/>
        </w:rPr>
        <w:t>ük</w:t>
      </w:r>
      <w:r>
        <w:rPr>
          <w:rFonts w:ascii="Times New Roman" w:hAnsi="Times New Roman" w:cs="Times New Roman"/>
          <w:sz w:val="24"/>
          <w:szCs w:val="24"/>
        </w:rPr>
        <w:t xml:space="preserve"> </w:t>
      </w:r>
      <w:r w:rsidR="004D3D47">
        <w:rPr>
          <w:rFonts w:ascii="Times New Roman" w:hAnsi="Times New Roman" w:cs="Times New Roman"/>
          <w:sz w:val="24"/>
          <w:szCs w:val="24"/>
        </w:rPr>
        <w:t>ile</w:t>
      </w:r>
      <w:r w:rsidR="00A501AB">
        <w:rPr>
          <w:rFonts w:ascii="Times New Roman" w:hAnsi="Times New Roman" w:cs="Times New Roman"/>
          <w:sz w:val="24"/>
          <w:szCs w:val="24"/>
        </w:rPr>
        <w:t xml:space="preserve"> hukuk birimlerinde görev yapan hukuk müşaviri ve avukatların </w:t>
      </w:r>
      <w:r w:rsidR="00A501AB" w:rsidRPr="00612141">
        <w:rPr>
          <w:rFonts w:ascii="Times New Roman" w:hAnsi="Times New Roman" w:cs="Times New Roman"/>
          <w:sz w:val="24"/>
          <w:szCs w:val="24"/>
        </w:rPr>
        <w:t>bilgi paylaşımını artırmak ve iş birliğini güçlendirmek</w:t>
      </w:r>
      <w:r w:rsidR="00A501AB">
        <w:rPr>
          <w:rFonts w:ascii="Times New Roman" w:hAnsi="Times New Roman" w:cs="Times New Roman"/>
          <w:sz w:val="24"/>
          <w:szCs w:val="24"/>
        </w:rPr>
        <w:t xml:space="preserve"> amacıyla </w:t>
      </w:r>
      <w:r w:rsidR="00A501AB" w:rsidRPr="00A501AB">
        <w:rPr>
          <w:rFonts w:ascii="Times New Roman" w:hAnsi="Times New Roman" w:cs="Times New Roman"/>
          <w:sz w:val="24"/>
          <w:szCs w:val="24"/>
        </w:rPr>
        <w:t>Genel Müdür Yardımcısı tarafından belirlenen gün ve saat</w:t>
      </w:r>
      <w:r w:rsidR="00A501AB">
        <w:rPr>
          <w:rFonts w:ascii="Times New Roman" w:hAnsi="Times New Roman" w:cs="Times New Roman"/>
          <w:sz w:val="24"/>
          <w:szCs w:val="24"/>
        </w:rPr>
        <w:t xml:space="preserve">lerde </w:t>
      </w:r>
      <w:r w:rsidR="00A501AB" w:rsidRPr="00A501AB">
        <w:rPr>
          <w:rFonts w:ascii="Times New Roman" w:hAnsi="Times New Roman" w:cs="Times New Roman"/>
          <w:sz w:val="24"/>
          <w:szCs w:val="24"/>
        </w:rPr>
        <w:t xml:space="preserve">online </w:t>
      </w:r>
      <w:r w:rsidR="00A501AB">
        <w:rPr>
          <w:rFonts w:ascii="Times New Roman" w:hAnsi="Times New Roman" w:cs="Times New Roman"/>
          <w:sz w:val="24"/>
          <w:szCs w:val="24"/>
        </w:rPr>
        <w:t>koordinasyon toplantıları</w:t>
      </w:r>
      <w:r w:rsidR="00A501AB" w:rsidRPr="00A501AB">
        <w:rPr>
          <w:rFonts w:ascii="Times New Roman" w:hAnsi="Times New Roman" w:cs="Times New Roman"/>
          <w:sz w:val="24"/>
          <w:szCs w:val="24"/>
        </w:rPr>
        <w:t xml:space="preserve"> gerçekleştirilir.</w:t>
      </w:r>
      <w:r w:rsidRPr="00072AE1">
        <w:rPr>
          <w:rFonts w:ascii="Times New Roman" w:hAnsi="Times New Roman" w:cs="Times New Roman"/>
          <w:sz w:val="24"/>
          <w:szCs w:val="24"/>
        </w:rPr>
        <w:t xml:space="preserve"> </w:t>
      </w:r>
    </w:p>
    <w:p w14:paraId="7BB51E7B" w14:textId="60B06380" w:rsidR="00A501AB" w:rsidRDefault="00072AE1" w:rsidP="00BD040C">
      <w:pPr>
        <w:spacing w:after="0" w:line="276" w:lineRule="auto"/>
        <w:ind w:left="-567" w:right="-284" w:firstLine="567"/>
        <w:jc w:val="both"/>
        <w:rPr>
          <w:rFonts w:ascii="Times New Roman" w:hAnsi="Times New Roman" w:cs="Times New Roman"/>
          <w:sz w:val="24"/>
          <w:szCs w:val="24"/>
        </w:rPr>
      </w:pPr>
      <w:r w:rsidRPr="00072AE1">
        <w:rPr>
          <w:rFonts w:ascii="Times New Roman" w:hAnsi="Times New Roman" w:cs="Times New Roman"/>
          <w:sz w:val="24"/>
          <w:szCs w:val="24"/>
        </w:rPr>
        <w:t xml:space="preserve">(2) </w:t>
      </w:r>
      <w:r w:rsidR="00A501AB" w:rsidRPr="00A501AB">
        <w:rPr>
          <w:rFonts w:ascii="Times New Roman" w:hAnsi="Times New Roman" w:cs="Times New Roman"/>
          <w:sz w:val="24"/>
          <w:szCs w:val="24"/>
        </w:rPr>
        <w:t xml:space="preserve">Toplantılar, Genel Müdür Yardımcısı tarafından belirlenen bir </w:t>
      </w:r>
      <w:proofErr w:type="spellStart"/>
      <w:r w:rsidR="00A501AB" w:rsidRPr="00A501AB">
        <w:rPr>
          <w:rFonts w:ascii="Times New Roman" w:hAnsi="Times New Roman" w:cs="Times New Roman"/>
          <w:sz w:val="24"/>
          <w:szCs w:val="24"/>
        </w:rPr>
        <w:t>moderatör</w:t>
      </w:r>
      <w:proofErr w:type="spellEnd"/>
      <w:r w:rsidR="00A501AB" w:rsidRPr="00A501AB">
        <w:rPr>
          <w:rFonts w:ascii="Times New Roman" w:hAnsi="Times New Roman" w:cs="Times New Roman"/>
          <w:sz w:val="24"/>
          <w:szCs w:val="24"/>
        </w:rPr>
        <w:t xml:space="preserve"> tarafından yönetilir. Görevlendirilen </w:t>
      </w:r>
      <w:proofErr w:type="spellStart"/>
      <w:r w:rsidR="00A501AB" w:rsidRPr="00A501AB">
        <w:rPr>
          <w:rFonts w:ascii="Times New Roman" w:hAnsi="Times New Roman" w:cs="Times New Roman"/>
          <w:sz w:val="24"/>
          <w:szCs w:val="24"/>
        </w:rPr>
        <w:t>moderatör</w:t>
      </w:r>
      <w:proofErr w:type="spellEnd"/>
      <w:r w:rsidR="00A501AB" w:rsidRPr="00A501AB">
        <w:rPr>
          <w:rFonts w:ascii="Times New Roman" w:hAnsi="Times New Roman" w:cs="Times New Roman"/>
          <w:sz w:val="24"/>
          <w:szCs w:val="24"/>
        </w:rPr>
        <w:t xml:space="preserve"> o </w:t>
      </w:r>
      <w:r w:rsidR="001F27F1">
        <w:rPr>
          <w:rFonts w:ascii="Times New Roman" w:hAnsi="Times New Roman" w:cs="Times New Roman"/>
          <w:sz w:val="24"/>
          <w:szCs w:val="24"/>
        </w:rPr>
        <w:t>toplantıya</w:t>
      </w:r>
      <w:r w:rsidR="00A501AB" w:rsidRPr="00A501AB">
        <w:rPr>
          <w:rFonts w:ascii="Times New Roman" w:hAnsi="Times New Roman" w:cs="Times New Roman"/>
          <w:sz w:val="24"/>
          <w:szCs w:val="24"/>
        </w:rPr>
        <w:t xml:space="preserve"> ilişkin toplantı içeriğinin belirlenmesini, toplantı davet mektubunun tüm hukukçuların e-posta adreslerine iletilmesini, toplantının belirlenen içerik doğrultusunda yönetilmesini sağlamakla yükümlüdür. </w:t>
      </w:r>
    </w:p>
    <w:p w14:paraId="34167423" w14:textId="74E72107" w:rsidR="00072AE1" w:rsidRPr="00BD040C" w:rsidRDefault="00A501AB" w:rsidP="00BD040C">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501AB">
        <w:rPr>
          <w:rFonts w:ascii="Times New Roman" w:hAnsi="Times New Roman" w:cs="Times New Roman"/>
          <w:sz w:val="24"/>
          <w:szCs w:val="24"/>
        </w:rPr>
        <w:t xml:space="preserve">Toplantı sonunda, alınan kararlar ve belirlenen hedefler, toplantı </w:t>
      </w:r>
      <w:proofErr w:type="spellStart"/>
      <w:r w:rsidRPr="00A501AB">
        <w:rPr>
          <w:rFonts w:ascii="Times New Roman" w:hAnsi="Times New Roman" w:cs="Times New Roman"/>
          <w:sz w:val="24"/>
          <w:szCs w:val="24"/>
        </w:rPr>
        <w:t>moderatörü</w:t>
      </w:r>
      <w:proofErr w:type="spellEnd"/>
      <w:r w:rsidRPr="00A501AB">
        <w:rPr>
          <w:rFonts w:ascii="Times New Roman" w:hAnsi="Times New Roman" w:cs="Times New Roman"/>
          <w:sz w:val="24"/>
          <w:szCs w:val="24"/>
        </w:rPr>
        <w:t xml:space="preserve"> tarafından gecikmesizin Genel Müdür Yardımcısına arz edilir.</w:t>
      </w:r>
    </w:p>
    <w:p w14:paraId="52A729F7" w14:textId="77777777" w:rsidR="000F7E53" w:rsidRPr="00BD040C" w:rsidRDefault="000F7E53" w:rsidP="00BD040C">
      <w:pPr>
        <w:spacing w:after="0" w:line="276" w:lineRule="auto"/>
        <w:ind w:left="-567" w:right="-284" w:firstLine="567"/>
        <w:jc w:val="both"/>
        <w:rPr>
          <w:rFonts w:ascii="Times New Roman" w:eastAsia="Times New Roman" w:hAnsi="Times New Roman" w:cs="Times New Roman"/>
          <w:sz w:val="24"/>
          <w:szCs w:val="24"/>
          <w:lang w:eastAsia="tr-TR"/>
        </w:rPr>
      </w:pPr>
    </w:p>
    <w:p w14:paraId="3DAE128D" w14:textId="2D528AE4" w:rsidR="000F7E53" w:rsidRPr="00684881" w:rsidRDefault="000F7E53" w:rsidP="00684881">
      <w:pPr>
        <w:pStyle w:val="Balk3"/>
        <w:rPr>
          <w:rFonts w:ascii="Times New Roman" w:eastAsia="Times New Roman" w:hAnsi="Times New Roman" w:cs="Times New Roman"/>
          <w:b/>
          <w:color w:val="000000" w:themeColor="text1"/>
          <w:lang w:eastAsia="tr-TR"/>
        </w:rPr>
      </w:pPr>
      <w:bookmarkStart w:id="39" w:name="_Toc179541392"/>
      <w:proofErr w:type="spellStart"/>
      <w:r w:rsidRPr="00684881">
        <w:rPr>
          <w:rFonts w:ascii="Times New Roman" w:eastAsia="Times New Roman" w:hAnsi="Times New Roman" w:cs="Times New Roman"/>
          <w:b/>
          <w:color w:val="000000" w:themeColor="text1"/>
          <w:lang w:eastAsia="tr-TR"/>
        </w:rPr>
        <w:t>Muhakemat</w:t>
      </w:r>
      <w:proofErr w:type="spellEnd"/>
      <w:r w:rsidRPr="00684881">
        <w:rPr>
          <w:rFonts w:ascii="Times New Roman" w:eastAsia="Times New Roman" w:hAnsi="Times New Roman" w:cs="Times New Roman"/>
          <w:b/>
          <w:color w:val="000000" w:themeColor="text1"/>
          <w:lang w:eastAsia="tr-TR"/>
        </w:rPr>
        <w:t xml:space="preserve"> hizmeti teminine ilişkin usul ve esaslar</w:t>
      </w:r>
      <w:bookmarkEnd w:id="39"/>
    </w:p>
    <w:p w14:paraId="5A0A72C7" w14:textId="2675D1F8" w:rsidR="000F7E53" w:rsidRPr="00BD040C" w:rsidRDefault="000F7E53" w:rsidP="00BD040C">
      <w:pPr>
        <w:spacing w:after="0" w:line="276" w:lineRule="auto"/>
        <w:ind w:left="-567" w:right="-284" w:firstLine="567"/>
        <w:jc w:val="both"/>
        <w:rPr>
          <w:rFonts w:ascii="Times New Roman" w:eastAsia="Times New Roman" w:hAnsi="Times New Roman" w:cs="Times New Roman"/>
          <w:sz w:val="24"/>
          <w:szCs w:val="24"/>
          <w:lang w:eastAsia="tr-TR"/>
        </w:rPr>
      </w:pPr>
      <w:r w:rsidRPr="00BD040C">
        <w:rPr>
          <w:rFonts w:ascii="Times New Roman" w:eastAsia="Times New Roman" w:hAnsi="Times New Roman" w:cs="Times New Roman"/>
          <w:b/>
          <w:sz w:val="24"/>
          <w:szCs w:val="24"/>
          <w:lang w:eastAsia="tr-TR"/>
        </w:rPr>
        <w:t xml:space="preserve">MADDE </w:t>
      </w:r>
      <w:r w:rsidR="00A501AB">
        <w:rPr>
          <w:rFonts w:ascii="Times New Roman" w:eastAsia="Times New Roman" w:hAnsi="Times New Roman" w:cs="Times New Roman"/>
          <w:b/>
          <w:sz w:val="24"/>
          <w:szCs w:val="24"/>
          <w:lang w:eastAsia="tr-TR"/>
        </w:rPr>
        <w:t>1</w:t>
      </w:r>
      <w:r w:rsidR="00275AE8">
        <w:rPr>
          <w:rFonts w:ascii="Times New Roman" w:eastAsia="Times New Roman" w:hAnsi="Times New Roman" w:cs="Times New Roman"/>
          <w:b/>
          <w:sz w:val="24"/>
          <w:szCs w:val="24"/>
          <w:lang w:eastAsia="tr-TR"/>
        </w:rPr>
        <w:t>5</w:t>
      </w:r>
      <w:r w:rsidRPr="00BD040C">
        <w:rPr>
          <w:rFonts w:ascii="Times New Roman" w:eastAsia="Times New Roman" w:hAnsi="Times New Roman" w:cs="Times New Roman"/>
          <w:b/>
          <w:sz w:val="24"/>
          <w:szCs w:val="24"/>
          <w:lang w:eastAsia="tr-TR"/>
        </w:rPr>
        <w:t xml:space="preserve"> –</w:t>
      </w:r>
      <w:r w:rsidRPr="00BD040C">
        <w:rPr>
          <w:rFonts w:ascii="Times New Roman" w:eastAsia="Times New Roman" w:hAnsi="Times New Roman" w:cs="Times New Roman"/>
          <w:sz w:val="24"/>
          <w:szCs w:val="24"/>
          <w:lang w:eastAsia="tr-TR"/>
        </w:rPr>
        <w:t xml:space="preserve"> (1) Hukuk müşaviri ve avukat bulunmayan illerin </w:t>
      </w:r>
      <w:proofErr w:type="spellStart"/>
      <w:r w:rsidR="005B4208">
        <w:rPr>
          <w:rFonts w:ascii="Times New Roman" w:eastAsia="Times New Roman" w:hAnsi="Times New Roman" w:cs="Times New Roman"/>
          <w:sz w:val="24"/>
          <w:szCs w:val="24"/>
          <w:lang w:eastAsia="tr-TR"/>
        </w:rPr>
        <w:t>muhakemat</w:t>
      </w:r>
      <w:proofErr w:type="spellEnd"/>
      <w:r w:rsidR="005B4208">
        <w:rPr>
          <w:rFonts w:ascii="Times New Roman" w:eastAsia="Times New Roman" w:hAnsi="Times New Roman" w:cs="Times New Roman"/>
          <w:sz w:val="24"/>
          <w:szCs w:val="24"/>
          <w:lang w:eastAsia="tr-TR"/>
        </w:rPr>
        <w:t xml:space="preserve"> hizmetleri kapsamında </w:t>
      </w:r>
      <w:r w:rsidRPr="00BD040C">
        <w:rPr>
          <w:rFonts w:ascii="Times New Roman" w:eastAsia="Times New Roman" w:hAnsi="Times New Roman" w:cs="Times New Roman"/>
          <w:sz w:val="24"/>
          <w:szCs w:val="24"/>
          <w:lang w:eastAsia="tr-TR"/>
        </w:rPr>
        <w:t xml:space="preserve">yürütülmesi gereken işler il müdürlüğüne hukuk müşaviri veya avukat atanıncaya kadar il </w:t>
      </w:r>
      <w:proofErr w:type="spellStart"/>
      <w:r w:rsidRPr="00BD040C">
        <w:rPr>
          <w:rFonts w:ascii="Times New Roman" w:eastAsia="Times New Roman" w:hAnsi="Times New Roman" w:cs="Times New Roman"/>
          <w:sz w:val="24"/>
          <w:szCs w:val="24"/>
          <w:lang w:eastAsia="tr-TR"/>
        </w:rPr>
        <w:t>muhakemat</w:t>
      </w:r>
      <w:proofErr w:type="spellEnd"/>
      <w:r w:rsidRPr="00BD040C">
        <w:rPr>
          <w:rFonts w:ascii="Times New Roman" w:eastAsia="Times New Roman" w:hAnsi="Times New Roman" w:cs="Times New Roman"/>
          <w:sz w:val="24"/>
          <w:szCs w:val="24"/>
          <w:lang w:eastAsia="tr-TR"/>
        </w:rPr>
        <w:t xml:space="preserve"> müdürlüğü tarafından yürütülür.</w:t>
      </w:r>
    </w:p>
    <w:p w14:paraId="17C9E371" w14:textId="745B3FF2" w:rsidR="000F7E53" w:rsidRPr="00BD040C" w:rsidRDefault="000F7E53" w:rsidP="00BD040C">
      <w:pPr>
        <w:spacing w:after="0" w:line="276" w:lineRule="auto"/>
        <w:ind w:left="-567" w:right="-284" w:firstLine="567"/>
        <w:jc w:val="both"/>
        <w:rPr>
          <w:rFonts w:ascii="Times New Roman" w:eastAsia="Times New Roman" w:hAnsi="Times New Roman" w:cs="Times New Roman"/>
          <w:sz w:val="24"/>
          <w:szCs w:val="24"/>
          <w:lang w:eastAsia="tr-TR"/>
        </w:rPr>
      </w:pPr>
      <w:r w:rsidRPr="00BD040C">
        <w:rPr>
          <w:rFonts w:ascii="Times New Roman" w:eastAsia="Times New Roman" w:hAnsi="Times New Roman" w:cs="Times New Roman"/>
          <w:sz w:val="24"/>
          <w:szCs w:val="24"/>
          <w:lang w:eastAsia="tr-TR"/>
        </w:rPr>
        <w:t>(</w:t>
      </w:r>
      <w:r w:rsidR="002C4662" w:rsidRPr="00BD040C">
        <w:rPr>
          <w:rFonts w:ascii="Times New Roman" w:eastAsia="Times New Roman" w:hAnsi="Times New Roman" w:cs="Times New Roman"/>
          <w:sz w:val="24"/>
          <w:szCs w:val="24"/>
          <w:lang w:eastAsia="tr-TR"/>
        </w:rPr>
        <w:t>2</w:t>
      </w:r>
      <w:r w:rsidRPr="00BD040C">
        <w:rPr>
          <w:rFonts w:ascii="Times New Roman" w:eastAsia="Times New Roman" w:hAnsi="Times New Roman" w:cs="Times New Roman"/>
          <w:sz w:val="24"/>
          <w:szCs w:val="24"/>
          <w:lang w:eastAsia="tr-TR"/>
        </w:rPr>
        <w:t xml:space="preserve">) </w:t>
      </w:r>
      <w:r w:rsidR="005B4208">
        <w:rPr>
          <w:rFonts w:ascii="Times New Roman" w:eastAsia="Times New Roman" w:hAnsi="Times New Roman" w:cs="Times New Roman"/>
          <w:sz w:val="24"/>
          <w:szCs w:val="24"/>
          <w:lang w:eastAsia="tr-TR"/>
        </w:rPr>
        <w:t>M</w:t>
      </w:r>
      <w:r w:rsidRPr="00BD040C">
        <w:rPr>
          <w:rFonts w:ascii="Times New Roman" w:eastAsia="Times New Roman" w:hAnsi="Times New Roman" w:cs="Times New Roman"/>
          <w:sz w:val="24"/>
          <w:szCs w:val="24"/>
          <w:lang w:eastAsia="tr-TR"/>
        </w:rPr>
        <w:t xml:space="preserve">erkez birimleri tarafından merkez veya taşrada başlatılması istenilen hukuki işlemlere ilişkin Makam Oluru ve diğer bilgi ve belgeler öncelikle Genel Müdürlüğe </w:t>
      </w:r>
      <w:r w:rsidR="005B4208">
        <w:rPr>
          <w:rFonts w:ascii="Times New Roman" w:eastAsia="Times New Roman" w:hAnsi="Times New Roman" w:cs="Times New Roman"/>
          <w:sz w:val="24"/>
          <w:szCs w:val="24"/>
          <w:lang w:eastAsia="tr-TR"/>
        </w:rPr>
        <w:t>iletilir.</w:t>
      </w:r>
      <w:r w:rsidRPr="00BD040C">
        <w:rPr>
          <w:rFonts w:ascii="Times New Roman" w:eastAsia="Times New Roman" w:hAnsi="Times New Roman" w:cs="Times New Roman"/>
          <w:sz w:val="24"/>
          <w:szCs w:val="24"/>
          <w:lang w:eastAsia="tr-TR"/>
        </w:rPr>
        <w:t xml:space="preserve"> Genel Müdürlüğün tetkiki sonrasında söz konusu bilgi ve belgeler gereği yapılmak üzere hukuk birimi bulunmayan illerde ilgili il </w:t>
      </w:r>
      <w:proofErr w:type="spellStart"/>
      <w:r w:rsidRPr="00BD040C">
        <w:rPr>
          <w:rFonts w:ascii="Times New Roman" w:eastAsia="Times New Roman" w:hAnsi="Times New Roman" w:cs="Times New Roman"/>
          <w:sz w:val="24"/>
          <w:szCs w:val="24"/>
          <w:lang w:eastAsia="tr-TR"/>
        </w:rPr>
        <w:t>muhakemat</w:t>
      </w:r>
      <w:proofErr w:type="spellEnd"/>
      <w:r w:rsidRPr="00BD040C">
        <w:rPr>
          <w:rFonts w:ascii="Times New Roman" w:eastAsia="Times New Roman" w:hAnsi="Times New Roman" w:cs="Times New Roman"/>
          <w:sz w:val="24"/>
          <w:szCs w:val="24"/>
          <w:lang w:eastAsia="tr-TR"/>
        </w:rPr>
        <w:t xml:space="preserve"> müdürlüklerine gönderilir.</w:t>
      </w:r>
    </w:p>
    <w:p w14:paraId="72391FA5" w14:textId="5FFE7AD3" w:rsidR="000F7E53" w:rsidRPr="00BD040C" w:rsidRDefault="000F7E53" w:rsidP="00D03AA3">
      <w:pPr>
        <w:spacing w:after="0" w:line="276" w:lineRule="auto"/>
        <w:ind w:left="-567" w:right="-284" w:firstLine="567"/>
        <w:jc w:val="both"/>
        <w:rPr>
          <w:rFonts w:ascii="Times New Roman" w:eastAsia="Times New Roman" w:hAnsi="Times New Roman" w:cs="Times New Roman"/>
          <w:sz w:val="24"/>
          <w:szCs w:val="24"/>
          <w:lang w:eastAsia="tr-TR"/>
        </w:rPr>
      </w:pPr>
      <w:r w:rsidRPr="00BD040C">
        <w:rPr>
          <w:rFonts w:ascii="Times New Roman" w:eastAsia="Times New Roman" w:hAnsi="Times New Roman" w:cs="Times New Roman"/>
          <w:sz w:val="24"/>
          <w:szCs w:val="24"/>
          <w:lang w:eastAsia="tr-TR"/>
        </w:rPr>
        <w:t>(</w:t>
      </w:r>
      <w:r w:rsidR="002C4662" w:rsidRPr="00BD040C">
        <w:rPr>
          <w:rFonts w:ascii="Times New Roman" w:eastAsia="Times New Roman" w:hAnsi="Times New Roman" w:cs="Times New Roman"/>
          <w:sz w:val="24"/>
          <w:szCs w:val="24"/>
          <w:lang w:eastAsia="tr-TR"/>
        </w:rPr>
        <w:t>3</w:t>
      </w:r>
      <w:r w:rsidRPr="00BD040C">
        <w:rPr>
          <w:rFonts w:ascii="Times New Roman" w:eastAsia="Times New Roman" w:hAnsi="Times New Roman" w:cs="Times New Roman"/>
          <w:sz w:val="24"/>
          <w:szCs w:val="24"/>
          <w:lang w:eastAsia="tr-TR"/>
        </w:rPr>
        <w:t>) Bakanlığa karşı açılan davalar, icra takipleri ve Bakanlığın taraf olduğu ceza davalarında</w:t>
      </w:r>
      <w:r w:rsidR="00D03AA3">
        <w:rPr>
          <w:rFonts w:ascii="Times New Roman" w:eastAsia="Times New Roman" w:hAnsi="Times New Roman" w:cs="Times New Roman"/>
          <w:sz w:val="24"/>
          <w:szCs w:val="24"/>
          <w:lang w:eastAsia="tr-TR"/>
        </w:rPr>
        <w:t xml:space="preserve"> d</w:t>
      </w:r>
      <w:r w:rsidRPr="00BD040C">
        <w:rPr>
          <w:rFonts w:ascii="Times New Roman" w:eastAsia="Times New Roman" w:hAnsi="Times New Roman" w:cs="Times New Roman"/>
          <w:sz w:val="24"/>
          <w:szCs w:val="24"/>
          <w:lang w:eastAsia="tr-TR"/>
        </w:rPr>
        <w:t xml:space="preserve">ava ve icra takipleri ile ilgili tebligat, görevli birim tarafından tebliğ tarihi belirtilerek gereği yapılmak üzere </w:t>
      </w:r>
      <w:r w:rsidR="00D03AA3">
        <w:rPr>
          <w:rFonts w:ascii="Times New Roman" w:eastAsia="Times New Roman" w:hAnsi="Times New Roman" w:cs="Times New Roman"/>
          <w:sz w:val="24"/>
          <w:szCs w:val="24"/>
          <w:lang w:eastAsia="tr-TR"/>
        </w:rPr>
        <w:t xml:space="preserve">ivedilikle </w:t>
      </w:r>
      <w:r w:rsidRPr="00BD040C">
        <w:rPr>
          <w:rFonts w:ascii="Times New Roman" w:eastAsia="Times New Roman" w:hAnsi="Times New Roman" w:cs="Times New Roman"/>
          <w:sz w:val="24"/>
          <w:szCs w:val="24"/>
          <w:lang w:eastAsia="tr-TR"/>
        </w:rPr>
        <w:t xml:space="preserve">ilgili il </w:t>
      </w:r>
      <w:proofErr w:type="spellStart"/>
      <w:r w:rsidRPr="00BD040C">
        <w:rPr>
          <w:rFonts w:ascii="Times New Roman" w:eastAsia="Times New Roman" w:hAnsi="Times New Roman" w:cs="Times New Roman"/>
          <w:sz w:val="24"/>
          <w:szCs w:val="24"/>
          <w:lang w:eastAsia="tr-TR"/>
        </w:rPr>
        <w:t>muhakemat</w:t>
      </w:r>
      <w:proofErr w:type="spellEnd"/>
      <w:r w:rsidRPr="00BD040C">
        <w:rPr>
          <w:rFonts w:ascii="Times New Roman" w:eastAsia="Times New Roman" w:hAnsi="Times New Roman" w:cs="Times New Roman"/>
          <w:sz w:val="24"/>
          <w:szCs w:val="24"/>
          <w:lang w:eastAsia="tr-TR"/>
        </w:rPr>
        <w:t xml:space="preserve"> müdürlü</w:t>
      </w:r>
      <w:r w:rsidR="000A79FF">
        <w:rPr>
          <w:rFonts w:ascii="Times New Roman" w:eastAsia="Times New Roman" w:hAnsi="Times New Roman" w:cs="Times New Roman"/>
          <w:sz w:val="24"/>
          <w:szCs w:val="24"/>
          <w:lang w:eastAsia="tr-TR"/>
        </w:rPr>
        <w:t>ğüne</w:t>
      </w:r>
      <w:r w:rsidRPr="00BD040C">
        <w:rPr>
          <w:rFonts w:ascii="Times New Roman" w:eastAsia="Times New Roman" w:hAnsi="Times New Roman" w:cs="Times New Roman"/>
          <w:sz w:val="24"/>
          <w:szCs w:val="24"/>
          <w:lang w:eastAsia="tr-TR"/>
        </w:rPr>
        <w:t xml:space="preserve"> gönderilir ve Genel Müdürlüğe bilgi verilir.</w:t>
      </w:r>
    </w:p>
    <w:p w14:paraId="55429A66" w14:textId="5BA6CBAD" w:rsidR="00890C14" w:rsidRDefault="000F7E53" w:rsidP="00890C14">
      <w:pPr>
        <w:spacing w:after="0" w:line="276" w:lineRule="auto"/>
        <w:ind w:left="-567" w:right="-284" w:firstLine="567"/>
        <w:jc w:val="both"/>
        <w:rPr>
          <w:rFonts w:ascii="Times New Roman" w:eastAsia="Times New Roman" w:hAnsi="Times New Roman" w:cs="Times New Roman"/>
          <w:sz w:val="24"/>
          <w:szCs w:val="24"/>
          <w:lang w:eastAsia="tr-TR"/>
        </w:rPr>
      </w:pPr>
      <w:r w:rsidRPr="00BD040C">
        <w:rPr>
          <w:rFonts w:ascii="Times New Roman" w:eastAsia="Times New Roman" w:hAnsi="Times New Roman" w:cs="Times New Roman"/>
          <w:sz w:val="24"/>
          <w:szCs w:val="24"/>
          <w:lang w:eastAsia="tr-TR"/>
        </w:rPr>
        <w:t>(</w:t>
      </w:r>
      <w:r w:rsidR="007523B1" w:rsidRPr="00BD040C">
        <w:rPr>
          <w:rFonts w:ascii="Times New Roman" w:eastAsia="Times New Roman" w:hAnsi="Times New Roman" w:cs="Times New Roman"/>
          <w:sz w:val="24"/>
          <w:szCs w:val="24"/>
          <w:lang w:eastAsia="tr-TR"/>
        </w:rPr>
        <w:t>4</w:t>
      </w:r>
      <w:r w:rsidRPr="00BD040C">
        <w:rPr>
          <w:rFonts w:ascii="Times New Roman" w:eastAsia="Times New Roman" w:hAnsi="Times New Roman" w:cs="Times New Roman"/>
          <w:sz w:val="24"/>
          <w:szCs w:val="24"/>
          <w:lang w:eastAsia="tr-TR"/>
        </w:rPr>
        <w:t xml:space="preserve">) İl </w:t>
      </w:r>
      <w:proofErr w:type="spellStart"/>
      <w:r w:rsidRPr="00BD040C">
        <w:rPr>
          <w:rFonts w:ascii="Times New Roman" w:eastAsia="Times New Roman" w:hAnsi="Times New Roman" w:cs="Times New Roman"/>
          <w:sz w:val="24"/>
          <w:szCs w:val="24"/>
          <w:lang w:eastAsia="tr-TR"/>
        </w:rPr>
        <w:t>muhakemat</w:t>
      </w:r>
      <w:proofErr w:type="spellEnd"/>
      <w:r w:rsidRPr="00BD040C">
        <w:rPr>
          <w:rFonts w:ascii="Times New Roman" w:eastAsia="Times New Roman" w:hAnsi="Times New Roman" w:cs="Times New Roman"/>
          <w:sz w:val="24"/>
          <w:szCs w:val="24"/>
          <w:lang w:eastAsia="tr-TR"/>
        </w:rPr>
        <w:t xml:space="preserve"> müdürlüklerince takip edilen davalara ilişkin her türlü yazışma</w:t>
      </w:r>
      <w:r w:rsidR="0064638E">
        <w:rPr>
          <w:rFonts w:ascii="Times New Roman" w:eastAsia="Times New Roman" w:hAnsi="Times New Roman" w:cs="Times New Roman"/>
          <w:sz w:val="24"/>
          <w:szCs w:val="24"/>
          <w:lang w:eastAsia="tr-TR"/>
        </w:rPr>
        <w:t xml:space="preserve"> </w:t>
      </w:r>
      <w:r w:rsidRPr="00BD040C">
        <w:rPr>
          <w:rFonts w:ascii="Times New Roman" w:eastAsia="Times New Roman" w:hAnsi="Times New Roman" w:cs="Times New Roman"/>
          <w:sz w:val="24"/>
          <w:szCs w:val="24"/>
          <w:lang w:eastAsia="tr-TR"/>
        </w:rPr>
        <w:t xml:space="preserve">fiziki bir dosyada Genel Müdürlükte saklanır. Genel Müdürlükte görevli hukuk müşaviri/avukat tarafından yılda bir defa il </w:t>
      </w:r>
      <w:proofErr w:type="spellStart"/>
      <w:r w:rsidRPr="00BD040C">
        <w:rPr>
          <w:rFonts w:ascii="Times New Roman" w:eastAsia="Times New Roman" w:hAnsi="Times New Roman" w:cs="Times New Roman"/>
          <w:sz w:val="24"/>
          <w:szCs w:val="24"/>
          <w:lang w:eastAsia="tr-TR"/>
        </w:rPr>
        <w:t>muhakemat</w:t>
      </w:r>
      <w:proofErr w:type="spellEnd"/>
      <w:r w:rsidRPr="00BD040C">
        <w:rPr>
          <w:rFonts w:ascii="Times New Roman" w:eastAsia="Times New Roman" w:hAnsi="Times New Roman" w:cs="Times New Roman"/>
          <w:sz w:val="24"/>
          <w:szCs w:val="24"/>
          <w:lang w:eastAsia="tr-TR"/>
        </w:rPr>
        <w:t xml:space="preserve"> müdürlü</w:t>
      </w:r>
      <w:r w:rsidR="0064638E">
        <w:rPr>
          <w:rFonts w:ascii="Times New Roman" w:eastAsia="Times New Roman" w:hAnsi="Times New Roman" w:cs="Times New Roman"/>
          <w:sz w:val="24"/>
          <w:szCs w:val="24"/>
          <w:lang w:eastAsia="tr-TR"/>
        </w:rPr>
        <w:t>ğün</w:t>
      </w:r>
      <w:r w:rsidRPr="00BD040C">
        <w:rPr>
          <w:rFonts w:ascii="Times New Roman" w:eastAsia="Times New Roman" w:hAnsi="Times New Roman" w:cs="Times New Roman"/>
          <w:sz w:val="24"/>
          <w:szCs w:val="24"/>
          <w:lang w:eastAsia="tr-TR"/>
        </w:rPr>
        <w:t>e safahat bilgisi sorularak HYS güncelle</w:t>
      </w:r>
      <w:r w:rsidR="0064638E">
        <w:rPr>
          <w:rFonts w:ascii="Times New Roman" w:eastAsia="Times New Roman" w:hAnsi="Times New Roman" w:cs="Times New Roman"/>
          <w:sz w:val="24"/>
          <w:szCs w:val="24"/>
          <w:lang w:eastAsia="tr-TR"/>
        </w:rPr>
        <w:t>mesi yapılır.</w:t>
      </w:r>
    </w:p>
    <w:p w14:paraId="161F3DB0" w14:textId="0206CD24" w:rsidR="00780A85" w:rsidRDefault="00890C14" w:rsidP="00890C14">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(5</w:t>
      </w:r>
      <w:r w:rsidR="00780A85" w:rsidRPr="00BD040C">
        <w:rPr>
          <w:rFonts w:ascii="Times New Roman" w:hAnsi="Times New Roman" w:cs="Times New Roman"/>
          <w:sz w:val="24"/>
          <w:szCs w:val="24"/>
        </w:rPr>
        <w:t>)</w:t>
      </w:r>
      <w:r w:rsidR="00921179">
        <w:rPr>
          <w:rFonts w:ascii="Times New Roman" w:hAnsi="Times New Roman" w:cs="Times New Roman"/>
          <w:sz w:val="24"/>
          <w:szCs w:val="24"/>
        </w:rPr>
        <w:t xml:space="preserve"> </w:t>
      </w:r>
      <w:r w:rsidR="00780A85" w:rsidRPr="00BD040C">
        <w:rPr>
          <w:rFonts w:ascii="Times New Roman" w:hAnsi="Times New Roman" w:cs="Times New Roman"/>
          <w:sz w:val="24"/>
          <w:szCs w:val="24"/>
        </w:rPr>
        <w:t xml:space="preserve">Hukuk birimleri ile </w:t>
      </w:r>
      <w:proofErr w:type="spellStart"/>
      <w:r w:rsidR="005B5084">
        <w:rPr>
          <w:rFonts w:ascii="Times New Roman" w:hAnsi="Times New Roman" w:cs="Times New Roman"/>
          <w:sz w:val="24"/>
          <w:szCs w:val="24"/>
        </w:rPr>
        <w:t>m</w:t>
      </w:r>
      <w:r w:rsidR="00780A85" w:rsidRPr="00BD040C">
        <w:rPr>
          <w:rFonts w:ascii="Times New Roman" w:hAnsi="Times New Roman" w:cs="Times New Roman"/>
          <w:sz w:val="24"/>
          <w:szCs w:val="24"/>
        </w:rPr>
        <w:t>uhakemat</w:t>
      </w:r>
      <w:proofErr w:type="spellEnd"/>
      <w:r w:rsidR="00780A85" w:rsidRPr="00BD040C">
        <w:rPr>
          <w:rFonts w:ascii="Times New Roman" w:hAnsi="Times New Roman" w:cs="Times New Roman"/>
          <w:sz w:val="24"/>
          <w:szCs w:val="24"/>
        </w:rPr>
        <w:t xml:space="preserve"> </w:t>
      </w:r>
      <w:r w:rsidR="005B5084">
        <w:rPr>
          <w:rFonts w:ascii="Times New Roman" w:hAnsi="Times New Roman" w:cs="Times New Roman"/>
          <w:sz w:val="24"/>
          <w:szCs w:val="24"/>
        </w:rPr>
        <w:t>m</w:t>
      </w:r>
      <w:r w:rsidR="00780A85" w:rsidRPr="00BD040C">
        <w:rPr>
          <w:rFonts w:ascii="Times New Roman" w:hAnsi="Times New Roman" w:cs="Times New Roman"/>
          <w:sz w:val="24"/>
          <w:szCs w:val="24"/>
        </w:rPr>
        <w:t>üdürlükleri arasında yapılacak dosya devirlerinde Genel Müdürlüğün yazılı görüş</w:t>
      </w:r>
      <w:r w:rsidR="005B5084">
        <w:rPr>
          <w:rFonts w:ascii="Times New Roman" w:hAnsi="Times New Roman" w:cs="Times New Roman"/>
          <w:sz w:val="24"/>
          <w:szCs w:val="24"/>
        </w:rPr>
        <w:t>ü</w:t>
      </w:r>
      <w:r w:rsidR="00780A85" w:rsidRPr="00BD040C">
        <w:rPr>
          <w:rFonts w:ascii="Times New Roman" w:hAnsi="Times New Roman" w:cs="Times New Roman"/>
          <w:sz w:val="24"/>
          <w:szCs w:val="24"/>
        </w:rPr>
        <w:t xml:space="preserve"> ve onayı alınır.</w:t>
      </w:r>
      <w:r>
        <w:rPr>
          <w:rFonts w:ascii="Times New Roman" w:hAnsi="Times New Roman" w:cs="Times New Roman"/>
          <w:color w:val="000000" w:themeColor="text1"/>
          <w:sz w:val="24"/>
          <w:szCs w:val="24"/>
        </w:rPr>
        <w:t xml:space="preserve"> </w:t>
      </w:r>
      <w:proofErr w:type="spellStart"/>
      <w:r w:rsidR="00780A85" w:rsidRPr="00BD040C">
        <w:rPr>
          <w:rFonts w:ascii="Times New Roman" w:hAnsi="Times New Roman" w:cs="Times New Roman"/>
          <w:sz w:val="24"/>
          <w:szCs w:val="24"/>
        </w:rPr>
        <w:t>Muhakemat</w:t>
      </w:r>
      <w:proofErr w:type="spellEnd"/>
      <w:r w:rsidR="00780A85" w:rsidRPr="00BD040C">
        <w:rPr>
          <w:rFonts w:ascii="Times New Roman" w:hAnsi="Times New Roman" w:cs="Times New Roman"/>
          <w:sz w:val="24"/>
          <w:szCs w:val="24"/>
        </w:rPr>
        <w:t xml:space="preserve"> </w:t>
      </w:r>
      <w:r w:rsidR="00EC2A34">
        <w:rPr>
          <w:rFonts w:ascii="Times New Roman" w:hAnsi="Times New Roman" w:cs="Times New Roman"/>
          <w:sz w:val="24"/>
          <w:szCs w:val="24"/>
        </w:rPr>
        <w:t>m</w:t>
      </w:r>
      <w:r w:rsidR="00780A85" w:rsidRPr="00BD040C">
        <w:rPr>
          <w:rFonts w:ascii="Times New Roman" w:hAnsi="Times New Roman" w:cs="Times New Roman"/>
          <w:sz w:val="24"/>
          <w:szCs w:val="24"/>
        </w:rPr>
        <w:t xml:space="preserve">üdürlükleri ile dosya devirleri yalnızca derdest dosyalar üzerinden yapılır. Kesinleşmiş dosyalar devre konu edilmez. </w:t>
      </w:r>
    </w:p>
    <w:p w14:paraId="3979FF49" w14:textId="29C887AA" w:rsidR="00780A85" w:rsidRDefault="00E24623" w:rsidP="00BD040C">
      <w:pPr>
        <w:spacing w:after="0" w:line="276" w:lineRule="auto"/>
        <w:ind w:left="-567" w:right="-284"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Birinci fıkra kapsamındaki i</w:t>
      </w:r>
      <w:r w:rsidRPr="00E24623">
        <w:rPr>
          <w:rFonts w:ascii="Times New Roman" w:eastAsia="Times New Roman" w:hAnsi="Times New Roman" w:cs="Times New Roman"/>
          <w:sz w:val="24"/>
          <w:szCs w:val="24"/>
          <w:lang w:eastAsia="tr-TR"/>
        </w:rPr>
        <w:t xml:space="preserve">ş ve işlemlerin herhangi bir sebeple il </w:t>
      </w:r>
      <w:proofErr w:type="spellStart"/>
      <w:r w:rsidRPr="00E24623">
        <w:rPr>
          <w:rFonts w:ascii="Times New Roman" w:eastAsia="Times New Roman" w:hAnsi="Times New Roman" w:cs="Times New Roman"/>
          <w:sz w:val="24"/>
          <w:szCs w:val="24"/>
          <w:lang w:eastAsia="tr-TR"/>
        </w:rPr>
        <w:t>muhakemat</w:t>
      </w:r>
      <w:proofErr w:type="spellEnd"/>
      <w:r w:rsidRPr="00E24623">
        <w:rPr>
          <w:rFonts w:ascii="Times New Roman" w:eastAsia="Times New Roman" w:hAnsi="Times New Roman" w:cs="Times New Roman"/>
          <w:sz w:val="24"/>
          <w:szCs w:val="24"/>
          <w:lang w:eastAsia="tr-TR"/>
        </w:rPr>
        <w:t xml:space="preserve"> müdürlüğünce yürütülememesi halinde; bu iş ve işlemler, Genel Müdürlükte görevli hukuk müşaviri ya da avukat</w:t>
      </w:r>
      <w:r>
        <w:rPr>
          <w:rFonts w:ascii="Times New Roman" w:eastAsia="Times New Roman" w:hAnsi="Times New Roman" w:cs="Times New Roman"/>
          <w:sz w:val="24"/>
          <w:szCs w:val="24"/>
          <w:lang w:eastAsia="tr-TR"/>
        </w:rPr>
        <w:t>lar</w:t>
      </w:r>
      <w:r w:rsidRPr="00E24623">
        <w:rPr>
          <w:rFonts w:ascii="Times New Roman" w:eastAsia="Times New Roman" w:hAnsi="Times New Roman" w:cs="Times New Roman"/>
          <w:sz w:val="24"/>
          <w:szCs w:val="24"/>
          <w:lang w:eastAsia="tr-TR"/>
        </w:rPr>
        <w:t xml:space="preserve"> yahut hukuk birim</w:t>
      </w:r>
      <w:r>
        <w:rPr>
          <w:rFonts w:ascii="Times New Roman" w:eastAsia="Times New Roman" w:hAnsi="Times New Roman" w:cs="Times New Roman"/>
          <w:sz w:val="24"/>
          <w:szCs w:val="24"/>
          <w:lang w:eastAsia="tr-TR"/>
        </w:rPr>
        <w:t>ler</w:t>
      </w:r>
      <w:r w:rsidRPr="00E24623">
        <w:rPr>
          <w:rFonts w:ascii="Times New Roman" w:eastAsia="Times New Roman" w:hAnsi="Times New Roman" w:cs="Times New Roman"/>
          <w:sz w:val="24"/>
          <w:szCs w:val="24"/>
          <w:lang w:eastAsia="tr-TR"/>
        </w:rPr>
        <w:t>inde görevli hukuk müşaviri ve avukatlar arasından Genel Müdür tarafından uygun görülen tarafından yürütülür.</w:t>
      </w:r>
    </w:p>
    <w:p w14:paraId="0D094C3E" w14:textId="77777777" w:rsidR="00071FD7" w:rsidRDefault="00071FD7" w:rsidP="00BD040C">
      <w:pPr>
        <w:spacing w:after="0" w:line="276" w:lineRule="auto"/>
        <w:ind w:left="-567" w:right="-284" w:firstLine="567"/>
        <w:jc w:val="both"/>
        <w:rPr>
          <w:rFonts w:ascii="Times New Roman" w:eastAsia="Times New Roman" w:hAnsi="Times New Roman" w:cs="Times New Roman"/>
          <w:sz w:val="24"/>
          <w:szCs w:val="24"/>
          <w:lang w:eastAsia="tr-TR"/>
        </w:rPr>
      </w:pPr>
    </w:p>
    <w:p w14:paraId="2162E0A9" w14:textId="50865617" w:rsidR="006C63F7" w:rsidRPr="00275AE8" w:rsidRDefault="0026358C" w:rsidP="00684881">
      <w:pPr>
        <w:pStyle w:val="Balk1"/>
        <w:jc w:val="center"/>
        <w:rPr>
          <w:rFonts w:ascii="Times New Roman" w:hAnsi="Times New Roman" w:cs="Times New Roman"/>
          <w:b/>
          <w:color w:val="000000" w:themeColor="text1"/>
          <w:sz w:val="24"/>
          <w:szCs w:val="24"/>
        </w:rPr>
      </w:pPr>
      <w:bookmarkStart w:id="40" w:name="_Toc179541393"/>
      <w:r w:rsidRPr="00275AE8">
        <w:rPr>
          <w:rFonts w:ascii="Times New Roman" w:hAnsi="Times New Roman" w:cs="Times New Roman"/>
          <w:b/>
          <w:color w:val="000000" w:themeColor="text1"/>
          <w:sz w:val="24"/>
          <w:szCs w:val="24"/>
        </w:rPr>
        <w:t xml:space="preserve">BEŞİNCİ </w:t>
      </w:r>
      <w:r w:rsidR="006C63F7" w:rsidRPr="00275AE8">
        <w:rPr>
          <w:rFonts w:ascii="Times New Roman" w:hAnsi="Times New Roman" w:cs="Times New Roman"/>
          <w:b/>
          <w:color w:val="000000" w:themeColor="text1"/>
          <w:sz w:val="24"/>
          <w:szCs w:val="24"/>
        </w:rPr>
        <w:t>BÖLÜM</w:t>
      </w:r>
      <w:bookmarkEnd w:id="40"/>
    </w:p>
    <w:p w14:paraId="6951864D" w14:textId="29A8E273" w:rsidR="006C63F7" w:rsidRPr="00684881" w:rsidRDefault="00DB3DA0" w:rsidP="00684881">
      <w:pPr>
        <w:pStyle w:val="Balk2"/>
        <w:jc w:val="center"/>
        <w:rPr>
          <w:rFonts w:ascii="Times New Roman" w:hAnsi="Times New Roman" w:cs="Times New Roman"/>
          <w:b/>
          <w:color w:val="000000" w:themeColor="text1"/>
          <w:sz w:val="24"/>
          <w:szCs w:val="24"/>
        </w:rPr>
      </w:pPr>
      <w:bookmarkStart w:id="41" w:name="_Toc179541394"/>
      <w:r w:rsidRPr="00684881">
        <w:rPr>
          <w:rFonts w:ascii="Times New Roman" w:hAnsi="Times New Roman" w:cs="Times New Roman"/>
          <w:b/>
          <w:color w:val="000000" w:themeColor="text1"/>
          <w:sz w:val="24"/>
          <w:szCs w:val="24"/>
        </w:rPr>
        <w:t>Vekalet Ücretlerinin Tahsili ve Dağıtımı</w:t>
      </w:r>
      <w:bookmarkEnd w:id="41"/>
    </w:p>
    <w:p w14:paraId="72C8B636" w14:textId="77777777" w:rsidR="00BD040C" w:rsidRDefault="00BD040C" w:rsidP="00BD040C">
      <w:pPr>
        <w:spacing w:after="0" w:line="276" w:lineRule="auto"/>
        <w:ind w:left="-567" w:right="-284" w:firstLine="567"/>
        <w:jc w:val="both"/>
        <w:rPr>
          <w:rFonts w:ascii="Times New Roman" w:hAnsi="Times New Roman" w:cs="Times New Roman"/>
          <w:b/>
          <w:sz w:val="24"/>
          <w:szCs w:val="24"/>
        </w:rPr>
      </w:pPr>
    </w:p>
    <w:p w14:paraId="2A264807" w14:textId="660237F7" w:rsidR="00DB3DA0" w:rsidRPr="00684881" w:rsidRDefault="00BF6B02" w:rsidP="00684881">
      <w:pPr>
        <w:pStyle w:val="Balk3"/>
        <w:rPr>
          <w:rFonts w:ascii="Times New Roman" w:hAnsi="Times New Roman" w:cs="Times New Roman"/>
          <w:b/>
          <w:color w:val="000000" w:themeColor="text1"/>
        </w:rPr>
      </w:pPr>
      <w:bookmarkStart w:id="42" w:name="_Toc179541395"/>
      <w:r w:rsidRPr="00684881">
        <w:rPr>
          <w:rFonts w:ascii="Times New Roman" w:hAnsi="Times New Roman" w:cs="Times New Roman"/>
          <w:b/>
          <w:color w:val="000000" w:themeColor="text1"/>
        </w:rPr>
        <w:t>V</w:t>
      </w:r>
      <w:r w:rsidR="00DB3DA0" w:rsidRPr="00684881">
        <w:rPr>
          <w:rFonts w:ascii="Times New Roman" w:hAnsi="Times New Roman" w:cs="Times New Roman"/>
          <w:b/>
          <w:color w:val="000000" w:themeColor="text1"/>
        </w:rPr>
        <w:t>ekalet ücreti ve yargılama giderlerinin tahsili</w:t>
      </w:r>
      <w:bookmarkEnd w:id="42"/>
    </w:p>
    <w:p w14:paraId="21E74803" w14:textId="10ECE9FF" w:rsidR="00DB3DA0" w:rsidRDefault="006C63F7"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DB3DA0" w:rsidRPr="00BD040C">
        <w:rPr>
          <w:rFonts w:ascii="Times New Roman" w:hAnsi="Times New Roman" w:cs="Times New Roman"/>
          <w:b/>
          <w:sz w:val="24"/>
          <w:szCs w:val="24"/>
        </w:rPr>
        <w:t>1</w:t>
      </w:r>
      <w:r w:rsidR="00275AE8">
        <w:rPr>
          <w:rFonts w:ascii="Times New Roman" w:hAnsi="Times New Roman" w:cs="Times New Roman"/>
          <w:b/>
          <w:sz w:val="24"/>
          <w:szCs w:val="24"/>
        </w:rPr>
        <w:t>6</w:t>
      </w:r>
      <w:r w:rsidRPr="00BD040C">
        <w:rPr>
          <w:rFonts w:ascii="Times New Roman" w:hAnsi="Times New Roman" w:cs="Times New Roman"/>
          <w:b/>
          <w:sz w:val="24"/>
          <w:szCs w:val="24"/>
        </w:rPr>
        <w:t xml:space="preserve"> –</w:t>
      </w:r>
      <w:r w:rsidR="00DB3DA0" w:rsidRPr="00BD040C">
        <w:rPr>
          <w:rFonts w:ascii="Times New Roman" w:hAnsi="Times New Roman" w:cs="Times New Roman"/>
          <w:b/>
          <w:sz w:val="24"/>
          <w:szCs w:val="24"/>
        </w:rPr>
        <w:t xml:space="preserve"> </w:t>
      </w:r>
      <w:r w:rsidR="00DB3DA0" w:rsidRPr="00BD040C">
        <w:rPr>
          <w:rFonts w:ascii="Times New Roman" w:hAnsi="Times New Roman" w:cs="Times New Roman"/>
          <w:sz w:val="24"/>
          <w:szCs w:val="24"/>
        </w:rPr>
        <w:t>(1) Mahkemelerce Bakanlık lehine hükmedilen vekalet ücretleri ve yargılama giderleri</w:t>
      </w:r>
      <w:r w:rsidR="00BF6B02">
        <w:rPr>
          <w:rFonts w:ascii="Times New Roman" w:hAnsi="Times New Roman" w:cs="Times New Roman"/>
          <w:sz w:val="24"/>
          <w:szCs w:val="24"/>
        </w:rPr>
        <w:t>nin</w:t>
      </w:r>
      <w:r w:rsidR="00DB3DA0" w:rsidRPr="00BD040C">
        <w:rPr>
          <w:rFonts w:ascii="Times New Roman" w:hAnsi="Times New Roman" w:cs="Times New Roman"/>
          <w:sz w:val="24"/>
          <w:szCs w:val="24"/>
        </w:rPr>
        <w:t xml:space="preserve">, dosyayı takip eden </w:t>
      </w:r>
      <w:r w:rsidR="00BF6B02">
        <w:rPr>
          <w:rFonts w:ascii="Times New Roman" w:hAnsi="Times New Roman" w:cs="Times New Roman"/>
          <w:sz w:val="24"/>
          <w:szCs w:val="24"/>
        </w:rPr>
        <w:t xml:space="preserve">hukuk müşaviri veya avukat </w:t>
      </w:r>
      <w:r w:rsidR="00DB3DA0" w:rsidRPr="00BD040C">
        <w:rPr>
          <w:rFonts w:ascii="Times New Roman" w:hAnsi="Times New Roman" w:cs="Times New Roman"/>
          <w:sz w:val="24"/>
          <w:szCs w:val="24"/>
        </w:rPr>
        <w:t xml:space="preserve">tarafından </w:t>
      </w:r>
      <w:r w:rsidR="00D75C92">
        <w:rPr>
          <w:rFonts w:ascii="Times New Roman" w:hAnsi="Times New Roman" w:cs="Times New Roman"/>
          <w:sz w:val="24"/>
          <w:szCs w:val="24"/>
        </w:rPr>
        <w:t xml:space="preserve">zamanaşımı süresi gözetilerek </w:t>
      </w:r>
      <w:r w:rsidR="00DB3DA0" w:rsidRPr="00BD040C">
        <w:rPr>
          <w:rFonts w:ascii="Times New Roman" w:hAnsi="Times New Roman" w:cs="Times New Roman"/>
          <w:sz w:val="24"/>
          <w:szCs w:val="24"/>
        </w:rPr>
        <w:t>tahsil edilmesi esastır.</w:t>
      </w:r>
    </w:p>
    <w:p w14:paraId="3802C426" w14:textId="62DD6FAB" w:rsidR="00ED3A67" w:rsidRPr="00ED3A67" w:rsidRDefault="00ED3A67" w:rsidP="00BD040C">
      <w:pPr>
        <w:spacing w:after="0" w:line="276" w:lineRule="auto"/>
        <w:ind w:left="-567" w:right="-284" w:firstLine="567"/>
        <w:jc w:val="both"/>
        <w:rPr>
          <w:rFonts w:ascii="Times New Roman" w:hAnsi="Times New Roman" w:cs="Times New Roman"/>
          <w:sz w:val="24"/>
          <w:szCs w:val="24"/>
        </w:rPr>
      </w:pPr>
      <w:r w:rsidRPr="00ED3A67">
        <w:rPr>
          <w:rFonts w:ascii="Times New Roman" w:hAnsi="Times New Roman" w:cs="Times New Roman"/>
          <w:sz w:val="24"/>
          <w:szCs w:val="24"/>
        </w:rPr>
        <w:t>(</w:t>
      </w:r>
      <w:r>
        <w:rPr>
          <w:rFonts w:ascii="Times New Roman" w:hAnsi="Times New Roman" w:cs="Times New Roman"/>
          <w:sz w:val="24"/>
          <w:szCs w:val="24"/>
        </w:rPr>
        <w:t>2</w:t>
      </w:r>
      <w:r w:rsidRPr="00ED3A67">
        <w:rPr>
          <w:rFonts w:ascii="Times New Roman" w:hAnsi="Times New Roman" w:cs="Times New Roman"/>
          <w:sz w:val="24"/>
          <w:szCs w:val="24"/>
        </w:rPr>
        <w:t xml:space="preserve">) </w:t>
      </w:r>
      <w:r w:rsidR="007D493B">
        <w:rPr>
          <w:rFonts w:ascii="Times New Roman" w:hAnsi="Times New Roman" w:cs="Times New Roman"/>
          <w:sz w:val="24"/>
          <w:szCs w:val="24"/>
        </w:rPr>
        <w:t>Tahsil işleminin sonucunda</w:t>
      </w:r>
      <w:r w:rsidRPr="00ED3A67">
        <w:rPr>
          <w:rFonts w:ascii="Times New Roman" w:hAnsi="Times New Roman" w:cs="Times New Roman"/>
          <w:sz w:val="24"/>
          <w:szCs w:val="24"/>
        </w:rPr>
        <w:t xml:space="preserve"> mükerrer veya </w:t>
      </w:r>
      <w:r w:rsidR="007D493B">
        <w:rPr>
          <w:rFonts w:ascii="Times New Roman" w:hAnsi="Times New Roman" w:cs="Times New Roman"/>
          <w:sz w:val="24"/>
          <w:szCs w:val="24"/>
        </w:rPr>
        <w:t xml:space="preserve">hatalı bir </w:t>
      </w:r>
      <w:r w:rsidRPr="00ED3A67">
        <w:rPr>
          <w:rFonts w:ascii="Times New Roman" w:hAnsi="Times New Roman" w:cs="Times New Roman"/>
          <w:sz w:val="24"/>
          <w:szCs w:val="24"/>
        </w:rPr>
        <w:t>ödemenin yapıldığı tespit</w:t>
      </w:r>
      <w:r w:rsidR="007D493B">
        <w:rPr>
          <w:rFonts w:ascii="Times New Roman" w:hAnsi="Times New Roman" w:cs="Times New Roman"/>
          <w:sz w:val="24"/>
          <w:szCs w:val="24"/>
        </w:rPr>
        <w:t xml:space="preserve"> edildiği takdirde, tahsil işlemlerini yürüten hukuk müşaviri veya avukat</w:t>
      </w:r>
      <w:r w:rsidRPr="00ED3A67">
        <w:rPr>
          <w:rFonts w:ascii="Times New Roman" w:hAnsi="Times New Roman" w:cs="Times New Roman"/>
          <w:sz w:val="24"/>
          <w:szCs w:val="24"/>
        </w:rPr>
        <w:t xml:space="preserve">, ödemeyi yapan kişi ya da kuruma durumu sözlü </w:t>
      </w:r>
      <w:r w:rsidR="007D493B">
        <w:rPr>
          <w:rFonts w:ascii="Times New Roman" w:hAnsi="Times New Roman" w:cs="Times New Roman"/>
          <w:sz w:val="24"/>
          <w:szCs w:val="24"/>
        </w:rPr>
        <w:t>ve/</w:t>
      </w:r>
      <w:r w:rsidRPr="00ED3A67">
        <w:rPr>
          <w:rFonts w:ascii="Times New Roman" w:hAnsi="Times New Roman" w:cs="Times New Roman"/>
          <w:sz w:val="24"/>
          <w:szCs w:val="24"/>
        </w:rPr>
        <w:t>veya yazılı olarak bildirir ve iade işlemlerinin başlatılması sağla</w:t>
      </w:r>
      <w:r w:rsidR="007D493B">
        <w:rPr>
          <w:rFonts w:ascii="Times New Roman" w:hAnsi="Times New Roman" w:cs="Times New Roman"/>
          <w:sz w:val="24"/>
          <w:szCs w:val="24"/>
        </w:rPr>
        <w:t>r</w:t>
      </w:r>
      <w:r w:rsidRPr="00ED3A67">
        <w:rPr>
          <w:rFonts w:ascii="Times New Roman" w:hAnsi="Times New Roman" w:cs="Times New Roman"/>
          <w:sz w:val="24"/>
          <w:szCs w:val="24"/>
        </w:rPr>
        <w:t>.</w:t>
      </w:r>
    </w:p>
    <w:p w14:paraId="1B0ABBB4" w14:textId="4CDCFAEB" w:rsidR="00DB3DA0" w:rsidRPr="00BD040C" w:rsidRDefault="00DB3DA0" w:rsidP="00BD040C">
      <w:pPr>
        <w:spacing w:after="0" w:line="276" w:lineRule="auto"/>
        <w:ind w:left="-567" w:right="-284" w:firstLine="567"/>
        <w:jc w:val="both"/>
        <w:rPr>
          <w:rFonts w:ascii="Times New Roman" w:hAnsi="Times New Roman" w:cs="Times New Roman"/>
          <w:b/>
          <w:sz w:val="24"/>
          <w:szCs w:val="24"/>
        </w:rPr>
      </w:pPr>
      <w:r w:rsidRPr="00BD040C">
        <w:rPr>
          <w:rFonts w:ascii="Times New Roman" w:hAnsi="Times New Roman" w:cs="Times New Roman"/>
          <w:sz w:val="24"/>
          <w:szCs w:val="24"/>
        </w:rPr>
        <w:t>(</w:t>
      </w:r>
      <w:r w:rsidR="00ED3A67">
        <w:rPr>
          <w:rFonts w:ascii="Times New Roman" w:hAnsi="Times New Roman" w:cs="Times New Roman"/>
          <w:sz w:val="24"/>
          <w:szCs w:val="24"/>
        </w:rPr>
        <w:t>3</w:t>
      </w:r>
      <w:r w:rsidRPr="00BD040C">
        <w:rPr>
          <w:rFonts w:ascii="Times New Roman" w:hAnsi="Times New Roman" w:cs="Times New Roman"/>
          <w:sz w:val="24"/>
          <w:szCs w:val="24"/>
        </w:rPr>
        <w:t xml:space="preserve">) </w:t>
      </w:r>
      <w:r w:rsidR="00BF6B02">
        <w:rPr>
          <w:rFonts w:ascii="Times New Roman" w:hAnsi="Times New Roman" w:cs="Times New Roman"/>
          <w:sz w:val="24"/>
          <w:szCs w:val="24"/>
        </w:rPr>
        <w:t xml:space="preserve">Dava ve icra takip dosyalarına Bakanlık tarafından yatırılan yargılama giderlerinin </w:t>
      </w:r>
      <w:r w:rsidR="007D493B">
        <w:rPr>
          <w:rFonts w:ascii="Times New Roman" w:hAnsi="Times New Roman" w:cs="Times New Roman"/>
          <w:sz w:val="24"/>
          <w:szCs w:val="24"/>
        </w:rPr>
        <w:t xml:space="preserve">kullanılmayan kısmının iadesi ilgili hukuk müşaviri veya avukat tarafından talep edilir. </w:t>
      </w:r>
    </w:p>
    <w:p w14:paraId="15FB832E" w14:textId="77777777" w:rsidR="00524950" w:rsidRPr="00BD040C" w:rsidRDefault="00524950" w:rsidP="00BD040C">
      <w:pPr>
        <w:spacing w:after="0" w:line="276" w:lineRule="auto"/>
        <w:ind w:left="-567" w:right="-284" w:firstLine="567"/>
        <w:jc w:val="both"/>
        <w:rPr>
          <w:rFonts w:ascii="Times New Roman" w:hAnsi="Times New Roman" w:cs="Times New Roman"/>
          <w:b/>
          <w:sz w:val="24"/>
          <w:szCs w:val="24"/>
        </w:rPr>
      </w:pPr>
    </w:p>
    <w:p w14:paraId="02D9A76C" w14:textId="5F352C90" w:rsidR="00524950" w:rsidRPr="00684881" w:rsidRDefault="00524950" w:rsidP="00684881">
      <w:pPr>
        <w:pStyle w:val="Balk3"/>
        <w:rPr>
          <w:rFonts w:ascii="Times New Roman" w:hAnsi="Times New Roman" w:cs="Times New Roman"/>
          <w:b/>
          <w:color w:val="000000" w:themeColor="text1"/>
        </w:rPr>
      </w:pPr>
      <w:bookmarkStart w:id="43" w:name="_Toc179541396"/>
      <w:r w:rsidRPr="00684881">
        <w:rPr>
          <w:rFonts w:ascii="Times New Roman" w:hAnsi="Times New Roman" w:cs="Times New Roman"/>
          <w:b/>
          <w:color w:val="000000" w:themeColor="text1"/>
        </w:rPr>
        <w:t>Vekalet ücretinin bir hesapta toplanması ve dağıtımı</w:t>
      </w:r>
      <w:bookmarkEnd w:id="43"/>
    </w:p>
    <w:p w14:paraId="72F8864A" w14:textId="1553F1B3" w:rsidR="00524950" w:rsidRPr="00BD040C"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proofErr w:type="gramStart"/>
      <w:r w:rsidR="00ED3A67">
        <w:rPr>
          <w:rFonts w:ascii="Times New Roman" w:hAnsi="Times New Roman" w:cs="Times New Roman"/>
          <w:b/>
          <w:sz w:val="24"/>
          <w:szCs w:val="24"/>
        </w:rPr>
        <w:t>1</w:t>
      </w:r>
      <w:r w:rsidR="00275AE8">
        <w:rPr>
          <w:rFonts w:ascii="Times New Roman" w:hAnsi="Times New Roman" w:cs="Times New Roman"/>
          <w:b/>
          <w:sz w:val="24"/>
          <w:szCs w:val="24"/>
        </w:rPr>
        <w:t>7</w:t>
      </w:r>
      <w:r w:rsidRPr="00BD040C">
        <w:rPr>
          <w:rFonts w:ascii="Times New Roman" w:hAnsi="Times New Roman" w:cs="Times New Roman"/>
          <w:b/>
          <w:sz w:val="24"/>
          <w:szCs w:val="24"/>
        </w:rPr>
        <w:t xml:space="preserve"> -</w:t>
      </w:r>
      <w:proofErr w:type="gramEnd"/>
      <w:r w:rsidRPr="00BD040C">
        <w:rPr>
          <w:rFonts w:ascii="Times New Roman" w:hAnsi="Times New Roman" w:cs="Times New Roman"/>
          <w:sz w:val="24"/>
          <w:szCs w:val="24"/>
        </w:rPr>
        <w:t xml:space="preserve"> (1) Bakanlık lehine </w:t>
      </w:r>
      <w:r w:rsidR="006E01DA" w:rsidRPr="00BD040C">
        <w:rPr>
          <w:rFonts w:ascii="Times New Roman" w:hAnsi="Times New Roman" w:cs="Times New Roman"/>
          <w:sz w:val="24"/>
          <w:szCs w:val="24"/>
        </w:rPr>
        <w:t xml:space="preserve">hükmedilen </w:t>
      </w:r>
      <w:r w:rsidRPr="00BD040C">
        <w:rPr>
          <w:rFonts w:ascii="Times New Roman" w:hAnsi="Times New Roman" w:cs="Times New Roman"/>
          <w:sz w:val="24"/>
          <w:szCs w:val="24"/>
        </w:rPr>
        <w:t>ve tahsil</w:t>
      </w:r>
      <w:r w:rsidR="006E01DA" w:rsidRPr="00BD040C">
        <w:rPr>
          <w:rFonts w:ascii="Times New Roman" w:hAnsi="Times New Roman" w:cs="Times New Roman"/>
          <w:sz w:val="24"/>
          <w:szCs w:val="24"/>
        </w:rPr>
        <w:t>i sağlanan</w:t>
      </w:r>
      <w:r w:rsidRPr="00BD040C">
        <w:rPr>
          <w:rFonts w:ascii="Times New Roman" w:hAnsi="Times New Roman" w:cs="Times New Roman"/>
          <w:sz w:val="24"/>
          <w:szCs w:val="24"/>
        </w:rPr>
        <w:t xml:space="preserve"> vekalet ücretleri, Genel Müdürlüğün merkez muhasebe birimi nezdinde açılan emanet hesabında toplanır.</w:t>
      </w:r>
    </w:p>
    <w:p w14:paraId="4344BD98" w14:textId="01762782" w:rsidR="00524950" w:rsidRPr="00BD040C"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(2) Emanet hesabında toplanan vek</w:t>
      </w:r>
      <w:r w:rsidR="00580FED" w:rsidRPr="00BD040C">
        <w:rPr>
          <w:rFonts w:ascii="Times New Roman" w:hAnsi="Times New Roman" w:cs="Times New Roman"/>
          <w:sz w:val="24"/>
          <w:szCs w:val="24"/>
        </w:rPr>
        <w:t>a</w:t>
      </w:r>
      <w:r w:rsidRPr="00BD040C">
        <w:rPr>
          <w:rFonts w:ascii="Times New Roman" w:hAnsi="Times New Roman" w:cs="Times New Roman"/>
          <w:sz w:val="24"/>
          <w:szCs w:val="24"/>
        </w:rPr>
        <w:t xml:space="preserve">let ücretinin takibi ve dağıtımına ilişkin işlemler </w:t>
      </w:r>
      <w:r w:rsidR="001F27F1">
        <w:rPr>
          <w:rFonts w:ascii="Times New Roman" w:hAnsi="Times New Roman" w:cs="Times New Roman"/>
          <w:sz w:val="24"/>
          <w:szCs w:val="24"/>
        </w:rPr>
        <w:t>Yönetim Hizmetleri Dairesi Başkanlığınca</w:t>
      </w:r>
      <w:r w:rsidRPr="00BD040C">
        <w:rPr>
          <w:rFonts w:ascii="Times New Roman" w:hAnsi="Times New Roman" w:cs="Times New Roman"/>
          <w:sz w:val="24"/>
          <w:szCs w:val="24"/>
        </w:rPr>
        <w:t xml:space="preserve"> yürütülür.</w:t>
      </w:r>
      <w:r w:rsidR="00ED3A67">
        <w:rPr>
          <w:rFonts w:ascii="Times New Roman" w:hAnsi="Times New Roman" w:cs="Times New Roman"/>
          <w:sz w:val="24"/>
          <w:szCs w:val="24"/>
        </w:rPr>
        <w:t xml:space="preserve"> </w:t>
      </w:r>
    </w:p>
    <w:p w14:paraId="3DA9D05D" w14:textId="2E624020" w:rsidR="00ED3A67" w:rsidRDefault="00524950" w:rsidP="00ED3A67">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lastRenderedPageBreak/>
        <w:t>(</w:t>
      </w:r>
      <w:r w:rsidR="00ED3A67">
        <w:rPr>
          <w:rFonts w:ascii="Times New Roman" w:hAnsi="Times New Roman" w:cs="Times New Roman"/>
          <w:sz w:val="24"/>
          <w:szCs w:val="24"/>
        </w:rPr>
        <w:t>3</w:t>
      </w:r>
      <w:r w:rsidRPr="00BD040C">
        <w:rPr>
          <w:rFonts w:ascii="Times New Roman" w:hAnsi="Times New Roman" w:cs="Times New Roman"/>
          <w:sz w:val="24"/>
          <w:szCs w:val="24"/>
        </w:rPr>
        <w:t xml:space="preserve">) </w:t>
      </w:r>
      <w:r w:rsidR="00B543E2">
        <w:rPr>
          <w:rFonts w:ascii="Times New Roman" w:hAnsi="Times New Roman" w:cs="Times New Roman"/>
          <w:sz w:val="24"/>
          <w:szCs w:val="24"/>
        </w:rPr>
        <w:t>Tahsil edilen ödemeler, merkezde Yönetim Hizmetleri Dairesi Başkanlığı tarafından, h</w:t>
      </w:r>
      <w:r w:rsidR="00794E6B" w:rsidRPr="00BD040C">
        <w:rPr>
          <w:rFonts w:ascii="Times New Roman" w:hAnsi="Times New Roman" w:cs="Times New Roman"/>
          <w:sz w:val="24"/>
          <w:szCs w:val="24"/>
        </w:rPr>
        <w:t xml:space="preserve">ukuk birimlerinde </w:t>
      </w:r>
      <w:r w:rsidR="00B543E2">
        <w:rPr>
          <w:rFonts w:ascii="Times New Roman" w:hAnsi="Times New Roman" w:cs="Times New Roman"/>
          <w:sz w:val="24"/>
          <w:szCs w:val="24"/>
        </w:rPr>
        <w:t>ise ilgili</w:t>
      </w:r>
      <w:r w:rsidRPr="00BD040C">
        <w:rPr>
          <w:rFonts w:ascii="Times New Roman" w:hAnsi="Times New Roman" w:cs="Times New Roman"/>
          <w:sz w:val="24"/>
          <w:szCs w:val="24"/>
        </w:rPr>
        <w:t xml:space="preserve"> </w:t>
      </w:r>
      <w:r w:rsidR="00B543E2">
        <w:rPr>
          <w:rFonts w:ascii="Times New Roman" w:hAnsi="Times New Roman" w:cs="Times New Roman"/>
          <w:sz w:val="24"/>
          <w:szCs w:val="24"/>
        </w:rPr>
        <w:t>hukuk müşaviri veya avukat</w:t>
      </w:r>
      <w:r w:rsidRPr="00BD040C">
        <w:rPr>
          <w:rFonts w:ascii="Times New Roman" w:hAnsi="Times New Roman" w:cs="Times New Roman"/>
          <w:sz w:val="24"/>
          <w:szCs w:val="24"/>
        </w:rPr>
        <w:t xml:space="preserve"> tarafından, veri tablosuna işlenir</w:t>
      </w:r>
      <w:r w:rsidR="00B543E2">
        <w:rPr>
          <w:rFonts w:ascii="Times New Roman" w:hAnsi="Times New Roman" w:cs="Times New Roman"/>
          <w:sz w:val="24"/>
          <w:szCs w:val="24"/>
        </w:rPr>
        <w:t>.</w:t>
      </w:r>
    </w:p>
    <w:p w14:paraId="2A893404" w14:textId="652BD8F9" w:rsidR="00524950" w:rsidRPr="00BD040C"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ED3A67">
        <w:rPr>
          <w:rFonts w:ascii="Times New Roman" w:hAnsi="Times New Roman" w:cs="Times New Roman"/>
          <w:sz w:val="24"/>
          <w:szCs w:val="24"/>
        </w:rPr>
        <w:t>4</w:t>
      </w:r>
      <w:r w:rsidRPr="00BD040C">
        <w:rPr>
          <w:rFonts w:ascii="Times New Roman" w:hAnsi="Times New Roman" w:cs="Times New Roman"/>
          <w:sz w:val="24"/>
          <w:szCs w:val="24"/>
        </w:rPr>
        <w:t>) Bakanlık lehine karara bağlanan davalar ile icra takipleri sonucunda tahsil edilen vekalet ücretlerinin</w:t>
      </w:r>
      <w:r w:rsidR="00ED3A67">
        <w:rPr>
          <w:rFonts w:ascii="Times New Roman" w:hAnsi="Times New Roman" w:cs="Times New Roman"/>
          <w:sz w:val="24"/>
          <w:szCs w:val="24"/>
        </w:rPr>
        <w:t xml:space="preserve"> dağıtımında d</w:t>
      </w:r>
      <w:r w:rsidRPr="00BD040C">
        <w:rPr>
          <w:rFonts w:ascii="Times New Roman" w:hAnsi="Times New Roman" w:cs="Times New Roman"/>
          <w:sz w:val="24"/>
          <w:szCs w:val="24"/>
        </w:rPr>
        <w:t xml:space="preserve">ava veya icra dosyasını tek başına takip eden </w:t>
      </w:r>
      <w:r w:rsidR="00ED3A67">
        <w:rPr>
          <w:rFonts w:ascii="Times New Roman" w:hAnsi="Times New Roman" w:cs="Times New Roman"/>
          <w:sz w:val="24"/>
          <w:szCs w:val="24"/>
        </w:rPr>
        <w:t>hukuk müşaviri veya avukata</w:t>
      </w:r>
      <w:r w:rsidRPr="00BD040C">
        <w:rPr>
          <w:rFonts w:ascii="Times New Roman" w:hAnsi="Times New Roman" w:cs="Times New Roman"/>
          <w:sz w:val="24"/>
          <w:szCs w:val="24"/>
        </w:rPr>
        <w:t xml:space="preserve"> vekalet ücretinin %55’i ödenir.</w:t>
      </w:r>
    </w:p>
    <w:p w14:paraId="6C9D3E57" w14:textId="6138F921" w:rsidR="00524950"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ED3A67">
        <w:rPr>
          <w:rFonts w:ascii="Times New Roman" w:hAnsi="Times New Roman" w:cs="Times New Roman"/>
          <w:sz w:val="24"/>
          <w:szCs w:val="24"/>
        </w:rPr>
        <w:t>5</w:t>
      </w:r>
      <w:r w:rsidRPr="00BD040C">
        <w:rPr>
          <w:rFonts w:ascii="Times New Roman" w:hAnsi="Times New Roman" w:cs="Times New Roman"/>
          <w:sz w:val="24"/>
          <w:szCs w:val="24"/>
        </w:rPr>
        <w:t>)</w:t>
      </w:r>
      <w:r w:rsidR="00E8469F" w:rsidRPr="00BD040C">
        <w:rPr>
          <w:rFonts w:ascii="Times New Roman" w:hAnsi="Times New Roman" w:cs="Times New Roman"/>
          <w:sz w:val="24"/>
          <w:szCs w:val="24"/>
        </w:rPr>
        <w:t xml:space="preserve"> </w:t>
      </w:r>
      <w:r w:rsidR="00ED3A67">
        <w:rPr>
          <w:rFonts w:ascii="Times New Roman" w:hAnsi="Times New Roman" w:cs="Times New Roman"/>
          <w:sz w:val="24"/>
          <w:szCs w:val="24"/>
        </w:rPr>
        <w:t>Birden fazla hukuk müşaviri veya avukat tarafından</w:t>
      </w:r>
      <w:r w:rsidRPr="00BD040C">
        <w:rPr>
          <w:rFonts w:ascii="Times New Roman" w:hAnsi="Times New Roman" w:cs="Times New Roman"/>
          <w:sz w:val="24"/>
          <w:szCs w:val="24"/>
        </w:rPr>
        <w:t xml:space="preserve"> birbiri ardına veya birlikte takip edile</w:t>
      </w:r>
      <w:r w:rsidR="00B543E2">
        <w:rPr>
          <w:rFonts w:ascii="Times New Roman" w:hAnsi="Times New Roman" w:cs="Times New Roman"/>
          <w:sz w:val="24"/>
          <w:szCs w:val="24"/>
        </w:rPr>
        <w:t>n dosyalar kapsamında</w:t>
      </w:r>
      <w:r w:rsidRPr="00BD040C">
        <w:rPr>
          <w:rFonts w:ascii="Times New Roman" w:hAnsi="Times New Roman" w:cs="Times New Roman"/>
          <w:sz w:val="24"/>
          <w:szCs w:val="24"/>
        </w:rPr>
        <w:t xml:space="preserve"> tahsil edilen vekalet ücretinin %55’lik kısmı hizmet ve karara tesir derecesine göre paylaştırılır. Bu paylaşım </w:t>
      </w:r>
      <w:r w:rsidR="00C47225">
        <w:rPr>
          <w:rFonts w:ascii="Times New Roman" w:hAnsi="Times New Roman" w:cs="Times New Roman"/>
          <w:sz w:val="24"/>
          <w:szCs w:val="24"/>
        </w:rPr>
        <w:t>bir örneği ekte yer alan Paylaşım Formu</w:t>
      </w:r>
      <w:r w:rsidR="00E8469F" w:rsidRPr="00BD040C">
        <w:rPr>
          <w:rFonts w:ascii="Times New Roman" w:hAnsi="Times New Roman" w:cs="Times New Roman"/>
          <w:sz w:val="24"/>
          <w:szCs w:val="24"/>
        </w:rPr>
        <w:t xml:space="preserve"> düzenlenerek Genel Müdür Yardımcısı tarafından yapılır</w:t>
      </w:r>
      <w:r w:rsidRPr="00BD040C">
        <w:rPr>
          <w:rFonts w:ascii="Times New Roman" w:hAnsi="Times New Roman" w:cs="Times New Roman"/>
          <w:sz w:val="24"/>
          <w:szCs w:val="24"/>
        </w:rPr>
        <w:t>.</w:t>
      </w:r>
    </w:p>
    <w:p w14:paraId="5B20597B" w14:textId="473A1A85" w:rsidR="00ED3A67" w:rsidRDefault="00ED3A67" w:rsidP="00ED3A67">
      <w:pPr>
        <w:spacing w:after="0" w:line="276" w:lineRule="auto"/>
        <w:ind w:left="-567" w:right="-284" w:firstLine="567"/>
        <w:jc w:val="both"/>
        <w:rPr>
          <w:rFonts w:ascii="Times New Roman" w:hAnsi="Times New Roman" w:cs="Times New Roman"/>
          <w:sz w:val="24"/>
          <w:szCs w:val="24"/>
        </w:rPr>
      </w:pPr>
      <w:r w:rsidRPr="00ED3A67">
        <w:rPr>
          <w:rFonts w:ascii="Times New Roman" w:hAnsi="Times New Roman" w:cs="Times New Roman"/>
          <w:sz w:val="24"/>
          <w:szCs w:val="24"/>
        </w:rPr>
        <w:t>(</w:t>
      </w:r>
      <w:r>
        <w:rPr>
          <w:rFonts w:ascii="Times New Roman" w:hAnsi="Times New Roman" w:cs="Times New Roman"/>
          <w:sz w:val="24"/>
          <w:szCs w:val="24"/>
        </w:rPr>
        <w:t>6</w:t>
      </w:r>
      <w:r w:rsidRPr="00ED3A67">
        <w:rPr>
          <w:rFonts w:ascii="Times New Roman" w:hAnsi="Times New Roman" w:cs="Times New Roman"/>
          <w:sz w:val="24"/>
          <w:szCs w:val="24"/>
        </w:rPr>
        <w:t xml:space="preserve">) </w:t>
      </w:r>
      <w:r>
        <w:rPr>
          <w:rFonts w:ascii="Times New Roman" w:hAnsi="Times New Roman" w:cs="Times New Roman"/>
          <w:sz w:val="24"/>
          <w:szCs w:val="24"/>
        </w:rPr>
        <w:t>Bakanlıktan ayrılan hukuk müşaviri veya avukatın</w:t>
      </w:r>
      <w:r w:rsidRPr="00ED3A67">
        <w:rPr>
          <w:rFonts w:ascii="Times New Roman" w:hAnsi="Times New Roman" w:cs="Times New Roman"/>
          <w:sz w:val="24"/>
          <w:szCs w:val="24"/>
        </w:rPr>
        <w:t xml:space="preserve"> </w:t>
      </w:r>
      <w:r>
        <w:rPr>
          <w:rFonts w:ascii="Times New Roman" w:hAnsi="Times New Roman" w:cs="Times New Roman"/>
          <w:sz w:val="24"/>
          <w:szCs w:val="24"/>
        </w:rPr>
        <w:t>bizzat takip ve tahsil ettiği</w:t>
      </w:r>
      <w:r w:rsidRPr="00ED3A67">
        <w:rPr>
          <w:rFonts w:ascii="Times New Roman" w:hAnsi="Times New Roman" w:cs="Times New Roman"/>
          <w:sz w:val="24"/>
          <w:szCs w:val="24"/>
        </w:rPr>
        <w:t xml:space="preserve"> vekalet ücretinin %55'lik kısmı limit dahilinde </w:t>
      </w:r>
      <w:r>
        <w:rPr>
          <w:rFonts w:ascii="Times New Roman" w:hAnsi="Times New Roman" w:cs="Times New Roman"/>
          <w:sz w:val="24"/>
          <w:szCs w:val="24"/>
        </w:rPr>
        <w:t xml:space="preserve">kendisine </w:t>
      </w:r>
      <w:r w:rsidRPr="00ED3A67">
        <w:rPr>
          <w:rFonts w:ascii="Times New Roman" w:hAnsi="Times New Roman" w:cs="Times New Roman"/>
          <w:sz w:val="24"/>
          <w:szCs w:val="24"/>
        </w:rPr>
        <w:t xml:space="preserve">ödenir. </w:t>
      </w:r>
      <w:r>
        <w:rPr>
          <w:rFonts w:ascii="Times New Roman" w:hAnsi="Times New Roman" w:cs="Times New Roman"/>
          <w:sz w:val="24"/>
          <w:szCs w:val="24"/>
        </w:rPr>
        <w:t>H</w:t>
      </w:r>
      <w:r w:rsidRPr="00ED3A67">
        <w:rPr>
          <w:rFonts w:ascii="Times New Roman" w:hAnsi="Times New Roman" w:cs="Times New Roman"/>
          <w:sz w:val="24"/>
          <w:szCs w:val="24"/>
        </w:rPr>
        <w:t xml:space="preserve">ukuk müşaviri veya avukat ayrılmasından sonra </w:t>
      </w:r>
      <w:r>
        <w:rPr>
          <w:rFonts w:ascii="Times New Roman" w:hAnsi="Times New Roman" w:cs="Times New Roman"/>
          <w:sz w:val="24"/>
          <w:szCs w:val="24"/>
        </w:rPr>
        <w:t>bir başka</w:t>
      </w:r>
      <w:r w:rsidRPr="00ED3A67">
        <w:rPr>
          <w:rFonts w:ascii="Times New Roman" w:hAnsi="Times New Roman" w:cs="Times New Roman"/>
          <w:sz w:val="24"/>
          <w:szCs w:val="24"/>
        </w:rPr>
        <w:t xml:space="preserve"> hukuk müşaviri veya avukat tarafından takip</w:t>
      </w:r>
      <w:r>
        <w:rPr>
          <w:rFonts w:ascii="Times New Roman" w:hAnsi="Times New Roman" w:cs="Times New Roman"/>
          <w:sz w:val="24"/>
          <w:szCs w:val="24"/>
        </w:rPr>
        <w:t xml:space="preserve"> ve tahsil edilen vekalet ücretinin dağıtımı ise beşinci fıkra kapsamında gerçekleştirilir</w:t>
      </w:r>
      <w:r w:rsidRPr="00ED3A67">
        <w:rPr>
          <w:rFonts w:ascii="Times New Roman" w:hAnsi="Times New Roman" w:cs="Times New Roman"/>
          <w:sz w:val="24"/>
          <w:szCs w:val="24"/>
        </w:rPr>
        <w:t>.</w:t>
      </w:r>
    </w:p>
    <w:p w14:paraId="749DBB0D" w14:textId="5F7C4B80" w:rsidR="00E8469F" w:rsidRDefault="001F27F1" w:rsidP="00BD040C">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w:t>
      </w:r>
      <w:r w:rsidR="00B543E2">
        <w:rPr>
          <w:rFonts w:ascii="Times New Roman" w:hAnsi="Times New Roman" w:cs="Times New Roman"/>
          <w:sz w:val="24"/>
          <w:szCs w:val="24"/>
        </w:rPr>
        <w:t>7</w:t>
      </w:r>
      <w:r>
        <w:rPr>
          <w:rFonts w:ascii="Times New Roman" w:hAnsi="Times New Roman" w:cs="Times New Roman"/>
          <w:sz w:val="24"/>
          <w:szCs w:val="24"/>
        </w:rPr>
        <w:t xml:space="preserve">) </w:t>
      </w:r>
      <w:r w:rsidR="007B6914">
        <w:rPr>
          <w:rFonts w:ascii="Times New Roman" w:hAnsi="Times New Roman" w:cs="Times New Roman"/>
          <w:sz w:val="24"/>
          <w:szCs w:val="24"/>
        </w:rPr>
        <w:t>V</w:t>
      </w:r>
      <w:r w:rsidR="007B6914" w:rsidRPr="007B6914">
        <w:rPr>
          <w:rFonts w:ascii="Times New Roman" w:hAnsi="Times New Roman" w:cs="Times New Roman"/>
          <w:sz w:val="24"/>
          <w:szCs w:val="24"/>
        </w:rPr>
        <w:t>ekalet ücretlerinin dağıtımına ilişkin usul ve esaslar</w:t>
      </w:r>
      <w:r w:rsidR="007B6914">
        <w:rPr>
          <w:rFonts w:ascii="Times New Roman" w:hAnsi="Times New Roman" w:cs="Times New Roman"/>
          <w:sz w:val="24"/>
          <w:szCs w:val="24"/>
        </w:rPr>
        <w:t xml:space="preserve"> 08/07/2012 tarihli ve 28347 sayılı </w:t>
      </w:r>
      <w:proofErr w:type="gramStart"/>
      <w:r w:rsidR="007B6914">
        <w:rPr>
          <w:rFonts w:ascii="Times New Roman" w:hAnsi="Times New Roman" w:cs="Times New Roman"/>
          <w:sz w:val="24"/>
          <w:szCs w:val="24"/>
        </w:rPr>
        <w:t>Resmi</w:t>
      </w:r>
      <w:proofErr w:type="gramEnd"/>
      <w:r w:rsidR="007B6914">
        <w:rPr>
          <w:rFonts w:ascii="Times New Roman" w:hAnsi="Times New Roman" w:cs="Times New Roman"/>
          <w:sz w:val="24"/>
          <w:szCs w:val="24"/>
        </w:rPr>
        <w:t xml:space="preserve"> </w:t>
      </w:r>
      <w:proofErr w:type="spellStart"/>
      <w:r w:rsidR="007B6914">
        <w:rPr>
          <w:rFonts w:ascii="Times New Roman" w:hAnsi="Times New Roman" w:cs="Times New Roman"/>
          <w:sz w:val="24"/>
          <w:szCs w:val="24"/>
        </w:rPr>
        <w:t>Gazete’de</w:t>
      </w:r>
      <w:proofErr w:type="spellEnd"/>
      <w:r w:rsidR="007B6914">
        <w:rPr>
          <w:rFonts w:ascii="Times New Roman" w:hAnsi="Times New Roman" w:cs="Times New Roman"/>
          <w:sz w:val="24"/>
          <w:szCs w:val="24"/>
        </w:rPr>
        <w:t xml:space="preserve"> yayımlanan Vekalet Ücretlerinin Dağıtımına Dair Usul ve Esaslar Hakkında Yönetmelik hükümlerine göre yürütülür. </w:t>
      </w:r>
    </w:p>
    <w:p w14:paraId="110DF4FD" w14:textId="77777777" w:rsidR="00C47225" w:rsidRPr="00BD040C" w:rsidRDefault="00C47225" w:rsidP="00BD040C">
      <w:pPr>
        <w:spacing w:after="0" w:line="276" w:lineRule="auto"/>
        <w:ind w:left="-567" w:right="-284" w:firstLine="567"/>
        <w:jc w:val="both"/>
        <w:rPr>
          <w:rFonts w:ascii="Times New Roman" w:hAnsi="Times New Roman" w:cs="Times New Roman"/>
          <w:sz w:val="24"/>
          <w:szCs w:val="24"/>
        </w:rPr>
      </w:pPr>
    </w:p>
    <w:p w14:paraId="00D603F3" w14:textId="1D58D986" w:rsidR="00524950" w:rsidRPr="00684881" w:rsidRDefault="00524950" w:rsidP="00684881">
      <w:pPr>
        <w:pStyle w:val="Balk3"/>
        <w:rPr>
          <w:rFonts w:ascii="Times New Roman" w:hAnsi="Times New Roman" w:cs="Times New Roman"/>
          <w:b/>
          <w:color w:val="000000" w:themeColor="text1"/>
        </w:rPr>
      </w:pPr>
      <w:bookmarkStart w:id="44" w:name="_Toc179541397"/>
      <w:r w:rsidRPr="00684881">
        <w:rPr>
          <w:rFonts w:ascii="Times New Roman" w:hAnsi="Times New Roman" w:cs="Times New Roman"/>
          <w:b/>
          <w:color w:val="000000" w:themeColor="text1"/>
        </w:rPr>
        <w:t>Vekalet ücretinin dağıtım zamanı</w:t>
      </w:r>
      <w:bookmarkEnd w:id="44"/>
    </w:p>
    <w:p w14:paraId="076FE70D" w14:textId="0794DD7D" w:rsidR="00794E6B" w:rsidRPr="00BD040C"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proofErr w:type="gramStart"/>
      <w:r w:rsidR="00A5030C">
        <w:rPr>
          <w:rFonts w:ascii="Times New Roman" w:hAnsi="Times New Roman" w:cs="Times New Roman"/>
          <w:b/>
          <w:sz w:val="24"/>
          <w:szCs w:val="24"/>
        </w:rPr>
        <w:t>1</w:t>
      </w:r>
      <w:r w:rsidR="00275AE8">
        <w:rPr>
          <w:rFonts w:ascii="Times New Roman" w:hAnsi="Times New Roman" w:cs="Times New Roman"/>
          <w:b/>
          <w:sz w:val="24"/>
          <w:szCs w:val="24"/>
        </w:rPr>
        <w:t>8</w:t>
      </w:r>
      <w:r w:rsidR="00A501AB">
        <w:rPr>
          <w:rFonts w:ascii="Times New Roman" w:hAnsi="Times New Roman" w:cs="Times New Roman"/>
          <w:b/>
          <w:sz w:val="24"/>
          <w:szCs w:val="24"/>
        </w:rPr>
        <w:t xml:space="preserve"> </w:t>
      </w:r>
      <w:r w:rsidRPr="00BD040C">
        <w:rPr>
          <w:rFonts w:ascii="Times New Roman" w:hAnsi="Times New Roman" w:cs="Times New Roman"/>
          <w:b/>
          <w:sz w:val="24"/>
          <w:szCs w:val="24"/>
        </w:rPr>
        <w:t>-</w:t>
      </w:r>
      <w:proofErr w:type="gramEnd"/>
      <w:r w:rsidRPr="00BD040C">
        <w:rPr>
          <w:rFonts w:ascii="Times New Roman" w:hAnsi="Times New Roman" w:cs="Times New Roman"/>
          <w:sz w:val="24"/>
          <w:szCs w:val="24"/>
        </w:rPr>
        <w:t xml:space="preserve"> (1) </w:t>
      </w:r>
      <w:r w:rsidR="00E8469F" w:rsidRPr="00BD040C">
        <w:rPr>
          <w:rFonts w:ascii="Times New Roman" w:hAnsi="Times New Roman" w:cs="Times New Roman"/>
          <w:sz w:val="24"/>
          <w:szCs w:val="24"/>
        </w:rPr>
        <w:t xml:space="preserve">Vekalet ücretinin dağıtımı, toplu dağıtım usulü izlenmek suretiyle </w:t>
      </w:r>
      <w:r w:rsidR="007669B7">
        <w:rPr>
          <w:rFonts w:ascii="Times New Roman" w:hAnsi="Times New Roman" w:cs="Times New Roman"/>
          <w:sz w:val="24"/>
          <w:szCs w:val="24"/>
        </w:rPr>
        <w:t>mart</w:t>
      </w:r>
      <w:r w:rsidR="00E8469F" w:rsidRPr="00BD040C">
        <w:rPr>
          <w:rFonts w:ascii="Times New Roman" w:hAnsi="Times New Roman" w:cs="Times New Roman"/>
          <w:sz w:val="24"/>
          <w:szCs w:val="24"/>
        </w:rPr>
        <w:t xml:space="preserve">, temmuz, eylül ve aralık aylarında gerçekleştirilir. </w:t>
      </w:r>
    </w:p>
    <w:p w14:paraId="38B00438" w14:textId="5FCE439A" w:rsidR="00524950" w:rsidRPr="00BD040C" w:rsidRDefault="00524950"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794E6B" w:rsidRPr="00BD040C">
        <w:rPr>
          <w:rFonts w:ascii="Times New Roman" w:hAnsi="Times New Roman" w:cs="Times New Roman"/>
          <w:sz w:val="24"/>
          <w:szCs w:val="24"/>
        </w:rPr>
        <w:t>2</w:t>
      </w:r>
      <w:r w:rsidRPr="00BD040C">
        <w:rPr>
          <w:rFonts w:ascii="Times New Roman" w:hAnsi="Times New Roman" w:cs="Times New Roman"/>
          <w:sz w:val="24"/>
          <w:szCs w:val="24"/>
        </w:rPr>
        <w:t xml:space="preserve">) </w:t>
      </w:r>
      <w:r w:rsidR="00441FAF" w:rsidRPr="00BD040C">
        <w:rPr>
          <w:rFonts w:ascii="Times New Roman" w:hAnsi="Times New Roman" w:cs="Times New Roman"/>
          <w:sz w:val="24"/>
          <w:szCs w:val="24"/>
        </w:rPr>
        <w:t>Dağıtım yılını</w:t>
      </w:r>
      <w:r w:rsidRPr="00BD040C">
        <w:rPr>
          <w:rFonts w:ascii="Times New Roman" w:hAnsi="Times New Roman" w:cs="Times New Roman"/>
          <w:sz w:val="24"/>
          <w:szCs w:val="24"/>
        </w:rPr>
        <w:t xml:space="preserve"> takip eden </w:t>
      </w:r>
      <w:proofErr w:type="gramStart"/>
      <w:r w:rsidRPr="00BD040C">
        <w:rPr>
          <w:rFonts w:ascii="Times New Roman" w:hAnsi="Times New Roman" w:cs="Times New Roman"/>
          <w:sz w:val="24"/>
          <w:szCs w:val="24"/>
        </w:rPr>
        <w:t>Ocak</w:t>
      </w:r>
      <w:proofErr w:type="gramEnd"/>
      <w:r w:rsidRPr="00BD040C">
        <w:rPr>
          <w:rFonts w:ascii="Times New Roman" w:hAnsi="Times New Roman" w:cs="Times New Roman"/>
          <w:sz w:val="24"/>
          <w:szCs w:val="24"/>
        </w:rPr>
        <w:t xml:space="preserve"> ayı</w:t>
      </w:r>
      <w:r w:rsidR="00C6794C" w:rsidRPr="00BD040C">
        <w:rPr>
          <w:rFonts w:ascii="Times New Roman" w:hAnsi="Times New Roman" w:cs="Times New Roman"/>
          <w:sz w:val="24"/>
          <w:szCs w:val="24"/>
        </w:rPr>
        <w:t>nda</w:t>
      </w:r>
      <w:r w:rsidRPr="00BD040C">
        <w:rPr>
          <w:rFonts w:ascii="Times New Roman" w:hAnsi="Times New Roman" w:cs="Times New Roman"/>
          <w:sz w:val="24"/>
          <w:szCs w:val="24"/>
        </w:rPr>
        <w:t xml:space="preserve"> emanet hesabındaki limit dışı vekalet ücretinden, limitini </w:t>
      </w:r>
      <w:r w:rsidR="00794E6B" w:rsidRPr="00BD040C">
        <w:rPr>
          <w:rFonts w:ascii="Times New Roman" w:hAnsi="Times New Roman" w:cs="Times New Roman"/>
          <w:sz w:val="24"/>
          <w:szCs w:val="24"/>
        </w:rPr>
        <w:t xml:space="preserve">dolduramayan hukuk müşaviri ve avukata </w:t>
      </w:r>
      <w:r w:rsidR="00C6794C" w:rsidRPr="00BD040C">
        <w:rPr>
          <w:rFonts w:ascii="Times New Roman" w:hAnsi="Times New Roman" w:cs="Times New Roman"/>
          <w:sz w:val="24"/>
          <w:szCs w:val="24"/>
        </w:rPr>
        <w:t xml:space="preserve">limit dışı ödeme gerçekleştirilir.  </w:t>
      </w:r>
    </w:p>
    <w:p w14:paraId="22A12A5F" w14:textId="77777777" w:rsidR="00E8469F" w:rsidRPr="00BD040C" w:rsidRDefault="00E8469F" w:rsidP="00BD040C">
      <w:pPr>
        <w:spacing w:after="0" w:line="276" w:lineRule="auto"/>
        <w:ind w:left="-567" w:right="-284" w:firstLine="567"/>
        <w:jc w:val="both"/>
        <w:rPr>
          <w:rFonts w:ascii="Times New Roman" w:hAnsi="Times New Roman" w:cs="Times New Roman"/>
          <w:sz w:val="24"/>
          <w:szCs w:val="24"/>
        </w:rPr>
      </w:pPr>
    </w:p>
    <w:p w14:paraId="73B6B5DC" w14:textId="7CA2B446" w:rsidR="006C63F7" w:rsidRPr="00684881" w:rsidRDefault="0026358C" w:rsidP="00313206">
      <w:pPr>
        <w:pStyle w:val="Balk1"/>
        <w:jc w:val="center"/>
        <w:rPr>
          <w:rFonts w:ascii="Times New Roman" w:hAnsi="Times New Roman" w:cs="Times New Roman"/>
          <w:b/>
          <w:color w:val="000000" w:themeColor="text1"/>
          <w:sz w:val="24"/>
          <w:szCs w:val="24"/>
        </w:rPr>
      </w:pPr>
      <w:bookmarkStart w:id="45" w:name="_Toc179541398"/>
      <w:proofErr w:type="gramStart"/>
      <w:r w:rsidRPr="00275AE8">
        <w:rPr>
          <w:rFonts w:ascii="Times New Roman" w:hAnsi="Times New Roman" w:cs="Times New Roman"/>
          <w:b/>
          <w:color w:val="000000" w:themeColor="text1"/>
          <w:sz w:val="24"/>
          <w:szCs w:val="24"/>
        </w:rPr>
        <w:t xml:space="preserve">ALTINCI </w:t>
      </w:r>
      <w:r w:rsidR="006C63F7" w:rsidRPr="00275AE8">
        <w:rPr>
          <w:rFonts w:ascii="Times New Roman" w:hAnsi="Times New Roman" w:cs="Times New Roman"/>
          <w:b/>
          <w:color w:val="000000" w:themeColor="text1"/>
          <w:sz w:val="24"/>
          <w:szCs w:val="24"/>
        </w:rPr>
        <w:t xml:space="preserve"> </w:t>
      </w:r>
      <w:r w:rsidR="006C63F7" w:rsidRPr="00684881">
        <w:rPr>
          <w:rFonts w:ascii="Times New Roman" w:hAnsi="Times New Roman" w:cs="Times New Roman"/>
          <w:b/>
          <w:color w:val="000000" w:themeColor="text1"/>
          <w:sz w:val="24"/>
          <w:szCs w:val="24"/>
        </w:rPr>
        <w:t>BÖLÜM</w:t>
      </w:r>
      <w:bookmarkEnd w:id="45"/>
      <w:proofErr w:type="gramEnd"/>
    </w:p>
    <w:p w14:paraId="436B9F0D" w14:textId="1466E86E" w:rsidR="006C63F7" w:rsidRPr="00684881" w:rsidRDefault="00497D1C" w:rsidP="00684881">
      <w:pPr>
        <w:pStyle w:val="Balk2"/>
        <w:jc w:val="center"/>
        <w:rPr>
          <w:rFonts w:ascii="Times New Roman" w:hAnsi="Times New Roman" w:cs="Times New Roman"/>
          <w:b/>
          <w:color w:val="000000" w:themeColor="text1"/>
          <w:sz w:val="24"/>
          <w:szCs w:val="24"/>
        </w:rPr>
      </w:pPr>
      <w:bookmarkStart w:id="46" w:name="_Toc179541399"/>
      <w:r w:rsidRPr="00684881">
        <w:rPr>
          <w:rFonts w:ascii="Times New Roman" w:hAnsi="Times New Roman" w:cs="Times New Roman"/>
          <w:b/>
          <w:color w:val="000000" w:themeColor="text1"/>
          <w:sz w:val="24"/>
          <w:szCs w:val="24"/>
        </w:rPr>
        <w:t>Dosyaların Kalıcı</w:t>
      </w:r>
      <w:r w:rsidR="00050AD6">
        <w:rPr>
          <w:rFonts w:ascii="Times New Roman" w:hAnsi="Times New Roman" w:cs="Times New Roman"/>
          <w:b/>
          <w:color w:val="000000" w:themeColor="text1"/>
          <w:sz w:val="24"/>
          <w:szCs w:val="24"/>
        </w:rPr>
        <w:t>/</w:t>
      </w:r>
      <w:r w:rsidRPr="00684881">
        <w:rPr>
          <w:rFonts w:ascii="Times New Roman" w:hAnsi="Times New Roman" w:cs="Times New Roman"/>
          <w:b/>
          <w:color w:val="000000" w:themeColor="text1"/>
          <w:sz w:val="24"/>
          <w:szCs w:val="24"/>
        </w:rPr>
        <w:t xml:space="preserve">Geçici Devri </w:t>
      </w:r>
      <w:r w:rsidR="00050AD6">
        <w:rPr>
          <w:rFonts w:ascii="Times New Roman" w:hAnsi="Times New Roman" w:cs="Times New Roman"/>
          <w:b/>
          <w:color w:val="000000" w:themeColor="text1"/>
          <w:sz w:val="24"/>
          <w:szCs w:val="24"/>
        </w:rPr>
        <w:t>ve</w:t>
      </w:r>
      <w:r w:rsidR="005B5075" w:rsidRPr="00684881">
        <w:rPr>
          <w:rFonts w:ascii="Times New Roman" w:hAnsi="Times New Roman" w:cs="Times New Roman"/>
          <w:b/>
          <w:color w:val="000000" w:themeColor="text1"/>
          <w:sz w:val="24"/>
          <w:szCs w:val="24"/>
        </w:rPr>
        <w:t xml:space="preserve"> Arşive Kaldırılması</w:t>
      </w:r>
      <w:r w:rsidR="00050AD6">
        <w:rPr>
          <w:rFonts w:ascii="Times New Roman" w:hAnsi="Times New Roman" w:cs="Times New Roman"/>
          <w:b/>
          <w:color w:val="000000" w:themeColor="text1"/>
          <w:sz w:val="24"/>
          <w:szCs w:val="24"/>
        </w:rPr>
        <w:t xml:space="preserve"> ile Yıllık İzin/</w:t>
      </w:r>
      <w:r w:rsidR="00A31CC8">
        <w:rPr>
          <w:rFonts w:ascii="Times New Roman" w:hAnsi="Times New Roman" w:cs="Times New Roman"/>
          <w:b/>
          <w:color w:val="000000" w:themeColor="text1"/>
          <w:sz w:val="24"/>
          <w:szCs w:val="24"/>
        </w:rPr>
        <w:t xml:space="preserve"> Sağlık </w:t>
      </w:r>
      <w:r w:rsidR="00050AD6">
        <w:rPr>
          <w:rFonts w:ascii="Times New Roman" w:hAnsi="Times New Roman" w:cs="Times New Roman"/>
          <w:b/>
          <w:color w:val="000000" w:themeColor="text1"/>
          <w:sz w:val="24"/>
          <w:szCs w:val="24"/>
        </w:rPr>
        <w:t>Rapor</w:t>
      </w:r>
      <w:r w:rsidR="00A31CC8">
        <w:rPr>
          <w:rFonts w:ascii="Times New Roman" w:hAnsi="Times New Roman" w:cs="Times New Roman"/>
          <w:b/>
          <w:color w:val="000000" w:themeColor="text1"/>
          <w:sz w:val="24"/>
          <w:szCs w:val="24"/>
        </w:rPr>
        <w:t>u</w:t>
      </w:r>
      <w:r w:rsidR="00050AD6">
        <w:rPr>
          <w:rFonts w:ascii="Times New Roman" w:hAnsi="Times New Roman" w:cs="Times New Roman"/>
          <w:b/>
          <w:color w:val="000000" w:themeColor="text1"/>
          <w:sz w:val="24"/>
          <w:szCs w:val="24"/>
        </w:rPr>
        <w:t xml:space="preserve"> Uygulaması</w:t>
      </w:r>
      <w:bookmarkEnd w:id="46"/>
    </w:p>
    <w:p w14:paraId="1B03C91D" w14:textId="77777777" w:rsidR="00BD040C" w:rsidRDefault="00BD040C" w:rsidP="00BD040C">
      <w:pPr>
        <w:spacing w:after="0" w:line="276" w:lineRule="auto"/>
        <w:ind w:left="-567" w:right="-284" w:firstLine="567"/>
        <w:jc w:val="both"/>
        <w:rPr>
          <w:rFonts w:ascii="Times New Roman" w:hAnsi="Times New Roman" w:cs="Times New Roman"/>
          <w:b/>
          <w:sz w:val="24"/>
          <w:szCs w:val="24"/>
        </w:rPr>
      </w:pPr>
    </w:p>
    <w:p w14:paraId="0B6E8E51" w14:textId="415A8110" w:rsidR="00497D1C" w:rsidRPr="00684881" w:rsidRDefault="00382015" w:rsidP="00684881">
      <w:pPr>
        <w:pStyle w:val="Balk3"/>
        <w:rPr>
          <w:rFonts w:ascii="Times New Roman" w:hAnsi="Times New Roman" w:cs="Times New Roman"/>
          <w:b/>
          <w:color w:val="000000" w:themeColor="text1"/>
        </w:rPr>
      </w:pPr>
      <w:bookmarkStart w:id="47" w:name="_Toc179541400"/>
      <w:r w:rsidRPr="00684881">
        <w:rPr>
          <w:rFonts w:ascii="Times New Roman" w:hAnsi="Times New Roman" w:cs="Times New Roman"/>
          <w:b/>
          <w:color w:val="000000" w:themeColor="text1"/>
        </w:rPr>
        <w:t>D</w:t>
      </w:r>
      <w:r w:rsidR="00B7454D" w:rsidRPr="00684881">
        <w:rPr>
          <w:rFonts w:ascii="Times New Roman" w:hAnsi="Times New Roman" w:cs="Times New Roman"/>
          <w:b/>
          <w:color w:val="000000" w:themeColor="text1"/>
        </w:rPr>
        <w:t xml:space="preserve">ava dosyalarının kalıcı </w:t>
      </w:r>
      <w:r w:rsidRPr="00684881">
        <w:rPr>
          <w:rFonts w:ascii="Times New Roman" w:hAnsi="Times New Roman" w:cs="Times New Roman"/>
          <w:b/>
          <w:color w:val="000000" w:themeColor="text1"/>
        </w:rPr>
        <w:t xml:space="preserve">olarak </w:t>
      </w:r>
      <w:r w:rsidR="00B7454D" w:rsidRPr="00684881">
        <w:rPr>
          <w:rFonts w:ascii="Times New Roman" w:hAnsi="Times New Roman" w:cs="Times New Roman"/>
          <w:b/>
          <w:color w:val="000000" w:themeColor="text1"/>
        </w:rPr>
        <w:t>devri</w:t>
      </w:r>
      <w:bookmarkEnd w:id="47"/>
    </w:p>
    <w:p w14:paraId="4757CAA3" w14:textId="4C6E51BA" w:rsidR="00382015" w:rsidRDefault="00497D1C" w:rsidP="00382015">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DC3FF4">
        <w:rPr>
          <w:rFonts w:ascii="Times New Roman" w:hAnsi="Times New Roman" w:cs="Times New Roman"/>
          <w:b/>
          <w:sz w:val="24"/>
          <w:szCs w:val="24"/>
        </w:rPr>
        <w:t>1</w:t>
      </w:r>
      <w:r w:rsidR="00275AE8">
        <w:rPr>
          <w:rFonts w:ascii="Times New Roman" w:hAnsi="Times New Roman" w:cs="Times New Roman"/>
          <w:b/>
          <w:sz w:val="24"/>
          <w:szCs w:val="24"/>
        </w:rPr>
        <w:t>9</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w:t>
      </w:r>
      <w:r w:rsidR="007056DB">
        <w:rPr>
          <w:rFonts w:ascii="Times New Roman" w:hAnsi="Times New Roman" w:cs="Times New Roman"/>
          <w:sz w:val="24"/>
          <w:szCs w:val="24"/>
        </w:rPr>
        <w:t>(1</w:t>
      </w:r>
      <w:r w:rsidR="00382015" w:rsidRPr="00382015">
        <w:rPr>
          <w:rFonts w:ascii="Times New Roman" w:hAnsi="Times New Roman" w:cs="Times New Roman"/>
          <w:sz w:val="24"/>
          <w:szCs w:val="24"/>
        </w:rPr>
        <w:t xml:space="preserve">) Genel Müdürlük teşkilatında görev yapan hukuk müşaviri veya avukatın </w:t>
      </w:r>
      <w:r w:rsidR="00F12CE9">
        <w:rPr>
          <w:rFonts w:ascii="Times New Roman" w:hAnsi="Times New Roman" w:cs="Times New Roman"/>
          <w:sz w:val="24"/>
          <w:szCs w:val="24"/>
        </w:rPr>
        <w:t>herhangi bir nedenle</w:t>
      </w:r>
      <w:r w:rsidR="00382015" w:rsidRPr="00382015">
        <w:rPr>
          <w:rFonts w:ascii="Times New Roman" w:hAnsi="Times New Roman" w:cs="Times New Roman"/>
          <w:sz w:val="24"/>
          <w:szCs w:val="24"/>
        </w:rPr>
        <w:t xml:space="preserve"> </w:t>
      </w:r>
      <w:r w:rsidR="008C6A5A">
        <w:rPr>
          <w:rFonts w:ascii="Times New Roman" w:hAnsi="Times New Roman" w:cs="Times New Roman"/>
          <w:sz w:val="24"/>
          <w:szCs w:val="24"/>
        </w:rPr>
        <w:t>altı</w:t>
      </w:r>
      <w:r w:rsidR="00382015" w:rsidRPr="00382015">
        <w:rPr>
          <w:rFonts w:ascii="Times New Roman" w:hAnsi="Times New Roman" w:cs="Times New Roman"/>
          <w:sz w:val="24"/>
          <w:szCs w:val="24"/>
        </w:rPr>
        <w:t xml:space="preserve"> ay</w:t>
      </w:r>
      <w:r w:rsidR="00F12CE9">
        <w:rPr>
          <w:rFonts w:ascii="Times New Roman" w:hAnsi="Times New Roman" w:cs="Times New Roman"/>
          <w:sz w:val="24"/>
          <w:szCs w:val="24"/>
        </w:rPr>
        <w:t xml:space="preserve"> ve daha </w:t>
      </w:r>
      <w:r w:rsidR="00382015" w:rsidRPr="00382015">
        <w:rPr>
          <w:rFonts w:ascii="Times New Roman" w:hAnsi="Times New Roman" w:cs="Times New Roman"/>
          <w:sz w:val="24"/>
          <w:szCs w:val="24"/>
        </w:rPr>
        <w:t xml:space="preserve">uzun süreyle görevden ayrılması halinde takip ettiği </w:t>
      </w:r>
      <w:r w:rsidR="00F12CE9">
        <w:rPr>
          <w:rFonts w:ascii="Times New Roman" w:hAnsi="Times New Roman" w:cs="Times New Roman"/>
          <w:sz w:val="24"/>
          <w:szCs w:val="24"/>
        </w:rPr>
        <w:t xml:space="preserve">dava ve icra takip dosyaları </w:t>
      </w:r>
      <w:r w:rsidR="00382015" w:rsidRPr="00382015">
        <w:rPr>
          <w:rFonts w:ascii="Times New Roman" w:hAnsi="Times New Roman" w:cs="Times New Roman"/>
          <w:sz w:val="24"/>
          <w:szCs w:val="24"/>
        </w:rPr>
        <w:t xml:space="preserve">kalıcı olarak diğer </w:t>
      </w:r>
      <w:r w:rsidR="00020326">
        <w:rPr>
          <w:rFonts w:ascii="Times New Roman" w:hAnsi="Times New Roman" w:cs="Times New Roman"/>
          <w:sz w:val="24"/>
          <w:szCs w:val="24"/>
        </w:rPr>
        <w:t xml:space="preserve">hukuk müşaviri ve avukatlara </w:t>
      </w:r>
      <w:r w:rsidR="00382015" w:rsidRPr="00382015">
        <w:rPr>
          <w:rFonts w:ascii="Times New Roman" w:hAnsi="Times New Roman" w:cs="Times New Roman"/>
          <w:sz w:val="24"/>
          <w:szCs w:val="24"/>
        </w:rPr>
        <w:t>devredilir.</w:t>
      </w:r>
    </w:p>
    <w:p w14:paraId="4623D7E3" w14:textId="1FE32F29" w:rsidR="007056DB" w:rsidRDefault="00382015" w:rsidP="00BC3D74">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w:t>
      </w:r>
      <w:r w:rsidR="007056DB">
        <w:rPr>
          <w:rFonts w:ascii="Times New Roman" w:hAnsi="Times New Roman" w:cs="Times New Roman"/>
          <w:sz w:val="24"/>
          <w:szCs w:val="24"/>
        </w:rPr>
        <w:t xml:space="preserve">2) </w:t>
      </w:r>
      <w:r w:rsidR="007056DB" w:rsidRPr="00BD040C">
        <w:rPr>
          <w:rFonts w:ascii="Times New Roman" w:hAnsi="Times New Roman" w:cs="Times New Roman"/>
          <w:sz w:val="24"/>
          <w:szCs w:val="24"/>
        </w:rPr>
        <w:t>Genel Müdürlük</w:t>
      </w:r>
      <w:r w:rsidR="007056DB">
        <w:rPr>
          <w:rFonts w:ascii="Times New Roman" w:hAnsi="Times New Roman" w:cs="Times New Roman"/>
          <w:sz w:val="24"/>
          <w:szCs w:val="24"/>
        </w:rPr>
        <w:t xml:space="preserve">te </w:t>
      </w:r>
      <w:r w:rsidR="00020326">
        <w:rPr>
          <w:rFonts w:ascii="Times New Roman" w:hAnsi="Times New Roman" w:cs="Times New Roman"/>
          <w:sz w:val="24"/>
          <w:szCs w:val="24"/>
        </w:rPr>
        <w:t xml:space="preserve">ilk defa </w:t>
      </w:r>
      <w:r w:rsidR="007056DB">
        <w:rPr>
          <w:rFonts w:ascii="Times New Roman" w:hAnsi="Times New Roman" w:cs="Times New Roman"/>
          <w:sz w:val="24"/>
          <w:szCs w:val="24"/>
        </w:rPr>
        <w:t>göreve başlayacak hukuk müşaviri ve avukata</w:t>
      </w:r>
      <w:r w:rsidR="007056DB" w:rsidRPr="00BD040C">
        <w:rPr>
          <w:rFonts w:ascii="Times New Roman" w:hAnsi="Times New Roman" w:cs="Times New Roman"/>
          <w:sz w:val="24"/>
          <w:szCs w:val="24"/>
        </w:rPr>
        <w:t xml:space="preserve"> personel başına düşen dosya sayısında eşitlik sağlanma esası ile dosya devri gerçekleştirilir.</w:t>
      </w:r>
      <w:r w:rsidR="007056DB">
        <w:rPr>
          <w:rFonts w:ascii="Times New Roman" w:hAnsi="Times New Roman" w:cs="Times New Roman"/>
          <w:sz w:val="24"/>
          <w:szCs w:val="24"/>
        </w:rPr>
        <w:t xml:space="preserve"> </w:t>
      </w:r>
      <w:r w:rsidR="007056DB" w:rsidRPr="00BD040C">
        <w:rPr>
          <w:rFonts w:ascii="Times New Roman" w:hAnsi="Times New Roman" w:cs="Times New Roman"/>
          <w:sz w:val="24"/>
          <w:szCs w:val="24"/>
        </w:rPr>
        <w:t>Devredilecek dosyaların tespiti Genel Müdür Yardımcısı</w:t>
      </w:r>
      <w:r w:rsidR="00BC3D74">
        <w:rPr>
          <w:rFonts w:ascii="Times New Roman" w:hAnsi="Times New Roman" w:cs="Times New Roman"/>
          <w:sz w:val="24"/>
          <w:szCs w:val="24"/>
        </w:rPr>
        <w:t xml:space="preserve"> veya</w:t>
      </w:r>
      <w:r w:rsidR="007056DB" w:rsidRPr="00BD040C">
        <w:rPr>
          <w:rFonts w:ascii="Times New Roman" w:hAnsi="Times New Roman" w:cs="Times New Roman"/>
          <w:sz w:val="24"/>
          <w:szCs w:val="24"/>
        </w:rPr>
        <w:t xml:space="preserve"> görevlendireceği personel tarafından sondaj usulü ile yapılır. </w:t>
      </w:r>
      <w:r w:rsidR="00BC3D74">
        <w:rPr>
          <w:rFonts w:ascii="Times New Roman" w:hAnsi="Times New Roman" w:cs="Times New Roman"/>
          <w:sz w:val="24"/>
          <w:szCs w:val="24"/>
        </w:rPr>
        <w:t>Acil i</w:t>
      </w:r>
      <w:r w:rsidR="007056DB" w:rsidRPr="00BD040C">
        <w:rPr>
          <w:rFonts w:ascii="Times New Roman" w:hAnsi="Times New Roman" w:cs="Times New Roman"/>
          <w:sz w:val="24"/>
          <w:szCs w:val="24"/>
        </w:rPr>
        <w:t xml:space="preserve">şlemi </w:t>
      </w:r>
      <w:r w:rsidR="00BC3D74">
        <w:rPr>
          <w:rFonts w:ascii="Times New Roman" w:hAnsi="Times New Roman" w:cs="Times New Roman"/>
          <w:sz w:val="24"/>
          <w:szCs w:val="24"/>
        </w:rPr>
        <w:t>olan</w:t>
      </w:r>
      <w:r w:rsidR="007056DB" w:rsidRPr="00BD040C">
        <w:rPr>
          <w:rFonts w:ascii="Times New Roman" w:hAnsi="Times New Roman" w:cs="Times New Roman"/>
          <w:sz w:val="24"/>
          <w:szCs w:val="24"/>
        </w:rPr>
        <w:t xml:space="preserve"> dosyalar devredilmez.</w:t>
      </w:r>
      <w:r w:rsidR="007056DB">
        <w:rPr>
          <w:rFonts w:ascii="Times New Roman" w:hAnsi="Times New Roman" w:cs="Times New Roman"/>
          <w:sz w:val="24"/>
          <w:szCs w:val="24"/>
        </w:rPr>
        <w:t xml:space="preserve"> </w:t>
      </w:r>
      <w:r w:rsidR="00497D1C" w:rsidRPr="00BD040C">
        <w:rPr>
          <w:rFonts w:ascii="Times New Roman" w:hAnsi="Times New Roman" w:cs="Times New Roman"/>
          <w:sz w:val="24"/>
          <w:szCs w:val="24"/>
        </w:rPr>
        <w:t xml:space="preserve">Devredilecek </w:t>
      </w:r>
      <w:r w:rsidR="00020326">
        <w:rPr>
          <w:rFonts w:ascii="Times New Roman" w:hAnsi="Times New Roman" w:cs="Times New Roman"/>
          <w:sz w:val="24"/>
          <w:szCs w:val="24"/>
        </w:rPr>
        <w:t>dava dosyası ile bağlantılı</w:t>
      </w:r>
      <w:r w:rsidR="00497D1C" w:rsidRPr="00BD040C">
        <w:rPr>
          <w:rFonts w:ascii="Times New Roman" w:hAnsi="Times New Roman" w:cs="Times New Roman"/>
          <w:sz w:val="24"/>
          <w:szCs w:val="24"/>
        </w:rPr>
        <w:t xml:space="preserve"> icra takip dosya</w:t>
      </w:r>
      <w:r w:rsidR="00020326">
        <w:rPr>
          <w:rFonts w:ascii="Times New Roman" w:hAnsi="Times New Roman" w:cs="Times New Roman"/>
          <w:sz w:val="24"/>
          <w:szCs w:val="24"/>
        </w:rPr>
        <w:t>sı</w:t>
      </w:r>
      <w:r w:rsidR="00497D1C" w:rsidRPr="00BD040C">
        <w:rPr>
          <w:rFonts w:ascii="Times New Roman" w:hAnsi="Times New Roman" w:cs="Times New Roman"/>
          <w:sz w:val="24"/>
          <w:szCs w:val="24"/>
        </w:rPr>
        <w:t xml:space="preserve"> da </w:t>
      </w:r>
      <w:r w:rsidR="00020326">
        <w:rPr>
          <w:rFonts w:ascii="Times New Roman" w:hAnsi="Times New Roman" w:cs="Times New Roman"/>
          <w:sz w:val="24"/>
          <w:szCs w:val="24"/>
        </w:rPr>
        <w:t xml:space="preserve">dava </w:t>
      </w:r>
      <w:r w:rsidR="00497D1C" w:rsidRPr="00BD040C">
        <w:rPr>
          <w:rFonts w:ascii="Times New Roman" w:hAnsi="Times New Roman" w:cs="Times New Roman"/>
          <w:sz w:val="24"/>
          <w:szCs w:val="24"/>
        </w:rPr>
        <w:t>dosyası ile birlikte devredilir.</w:t>
      </w:r>
    </w:p>
    <w:p w14:paraId="2F7F4CA3" w14:textId="11FC62D7" w:rsidR="0091084D" w:rsidRPr="00BD040C" w:rsidRDefault="007056DB" w:rsidP="007056DB">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w:t>
      </w:r>
      <w:r w:rsidR="00BC3D74">
        <w:rPr>
          <w:rFonts w:ascii="Times New Roman" w:hAnsi="Times New Roman" w:cs="Times New Roman"/>
          <w:sz w:val="24"/>
          <w:szCs w:val="24"/>
        </w:rPr>
        <w:t>3</w:t>
      </w:r>
      <w:r>
        <w:rPr>
          <w:rFonts w:ascii="Times New Roman" w:hAnsi="Times New Roman" w:cs="Times New Roman"/>
          <w:sz w:val="24"/>
          <w:szCs w:val="24"/>
        </w:rPr>
        <w:t xml:space="preserve">) </w:t>
      </w:r>
      <w:r w:rsidR="0091084D" w:rsidRPr="00BD040C">
        <w:rPr>
          <w:rFonts w:ascii="Times New Roman" w:hAnsi="Times New Roman" w:cs="Times New Roman"/>
          <w:sz w:val="24"/>
          <w:szCs w:val="24"/>
        </w:rPr>
        <w:t xml:space="preserve">Dosyalarını devredecek personel tüm dosyalar için </w:t>
      </w:r>
      <w:r w:rsidR="007B6914">
        <w:rPr>
          <w:rFonts w:ascii="Times New Roman" w:hAnsi="Times New Roman" w:cs="Times New Roman"/>
          <w:sz w:val="24"/>
          <w:szCs w:val="24"/>
        </w:rPr>
        <w:t>davanın taraflarını, esasını ve aşamasını gösterir</w:t>
      </w:r>
      <w:r w:rsidR="0091084D" w:rsidRPr="00BD040C">
        <w:rPr>
          <w:rFonts w:ascii="Times New Roman" w:hAnsi="Times New Roman" w:cs="Times New Roman"/>
          <w:sz w:val="24"/>
          <w:szCs w:val="24"/>
        </w:rPr>
        <w:t xml:space="preserve"> </w:t>
      </w:r>
      <w:r w:rsidR="009D281A">
        <w:rPr>
          <w:rFonts w:ascii="Times New Roman" w:hAnsi="Times New Roman" w:cs="Times New Roman"/>
          <w:sz w:val="24"/>
          <w:szCs w:val="24"/>
        </w:rPr>
        <w:t xml:space="preserve">şekilde yönerge ekinde yer alan </w:t>
      </w:r>
      <w:r w:rsidR="007B6914">
        <w:rPr>
          <w:rFonts w:ascii="Times New Roman" w:hAnsi="Times New Roman" w:cs="Times New Roman"/>
          <w:sz w:val="24"/>
          <w:szCs w:val="24"/>
        </w:rPr>
        <w:t xml:space="preserve">tek bir </w:t>
      </w:r>
      <w:proofErr w:type="spellStart"/>
      <w:r w:rsidR="0091084D" w:rsidRPr="00BD040C">
        <w:rPr>
          <w:rFonts w:ascii="Times New Roman" w:hAnsi="Times New Roman" w:cs="Times New Roman"/>
          <w:sz w:val="24"/>
          <w:szCs w:val="24"/>
        </w:rPr>
        <w:t>excel</w:t>
      </w:r>
      <w:proofErr w:type="spellEnd"/>
      <w:r w:rsidR="0091084D" w:rsidRPr="00BD040C">
        <w:rPr>
          <w:rFonts w:ascii="Times New Roman" w:hAnsi="Times New Roman" w:cs="Times New Roman"/>
          <w:sz w:val="24"/>
          <w:szCs w:val="24"/>
        </w:rPr>
        <w:t xml:space="preserve"> tablosunu hazırlamakla yükümlüdür.</w:t>
      </w:r>
      <w:r>
        <w:rPr>
          <w:rFonts w:ascii="Times New Roman" w:hAnsi="Times New Roman" w:cs="Times New Roman"/>
          <w:sz w:val="24"/>
          <w:szCs w:val="24"/>
        </w:rPr>
        <w:t xml:space="preserve"> </w:t>
      </w:r>
      <w:r w:rsidRPr="00BD040C">
        <w:rPr>
          <w:rFonts w:ascii="Times New Roman" w:hAnsi="Times New Roman" w:cs="Times New Roman"/>
          <w:sz w:val="24"/>
          <w:szCs w:val="24"/>
        </w:rPr>
        <w:t xml:space="preserve">Devredilecek dosyalar ilişkin </w:t>
      </w:r>
      <w:r w:rsidR="007B6914">
        <w:rPr>
          <w:rFonts w:ascii="Times New Roman" w:hAnsi="Times New Roman" w:cs="Times New Roman"/>
          <w:sz w:val="24"/>
          <w:szCs w:val="24"/>
        </w:rPr>
        <w:t>Yönetim Hizmetleri Dairesi Başkanlığınca</w:t>
      </w:r>
      <w:r w:rsidRPr="00BD040C">
        <w:rPr>
          <w:rFonts w:ascii="Times New Roman" w:hAnsi="Times New Roman" w:cs="Times New Roman"/>
          <w:sz w:val="24"/>
          <w:szCs w:val="24"/>
        </w:rPr>
        <w:t xml:space="preserve"> hazırlanan tutanak Genel Müdür Yardımcısı ile devralan/devreden personel tarafından imzalanır.</w:t>
      </w:r>
    </w:p>
    <w:p w14:paraId="3D57C19A" w14:textId="77777777" w:rsidR="00497D1C" w:rsidRPr="00BD040C" w:rsidRDefault="00497D1C" w:rsidP="00BD040C">
      <w:pPr>
        <w:spacing w:after="0" w:line="276" w:lineRule="auto"/>
        <w:ind w:left="-567" w:right="-284" w:firstLine="567"/>
        <w:jc w:val="both"/>
        <w:rPr>
          <w:rFonts w:ascii="Times New Roman" w:hAnsi="Times New Roman" w:cs="Times New Roman"/>
          <w:sz w:val="24"/>
          <w:szCs w:val="24"/>
        </w:rPr>
      </w:pPr>
    </w:p>
    <w:p w14:paraId="10D22DA7" w14:textId="5731DF67" w:rsidR="00497D1C" w:rsidRPr="00684881" w:rsidRDefault="006F2CD3" w:rsidP="00684881">
      <w:pPr>
        <w:pStyle w:val="Balk3"/>
        <w:rPr>
          <w:rFonts w:ascii="Times New Roman" w:hAnsi="Times New Roman" w:cs="Times New Roman"/>
          <w:b/>
          <w:color w:val="000000" w:themeColor="text1"/>
        </w:rPr>
      </w:pPr>
      <w:bookmarkStart w:id="48" w:name="_Toc179541401"/>
      <w:r w:rsidRPr="00684881">
        <w:rPr>
          <w:rFonts w:ascii="Times New Roman" w:hAnsi="Times New Roman" w:cs="Times New Roman"/>
          <w:b/>
          <w:color w:val="000000" w:themeColor="text1"/>
        </w:rPr>
        <w:t>Dava dosyalarının geçici olarak devri</w:t>
      </w:r>
      <w:bookmarkEnd w:id="48"/>
    </w:p>
    <w:p w14:paraId="35F70F82" w14:textId="0A13E1D4" w:rsidR="00497D1C" w:rsidRPr="00BD040C" w:rsidRDefault="00497D1C" w:rsidP="00924809">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275AE8">
        <w:rPr>
          <w:rFonts w:ascii="Times New Roman" w:hAnsi="Times New Roman" w:cs="Times New Roman"/>
          <w:b/>
          <w:sz w:val="24"/>
          <w:szCs w:val="24"/>
        </w:rPr>
        <w:t>20</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(1) </w:t>
      </w:r>
      <w:r w:rsidR="006F2CD3" w:rsidRPr="00382015">
        <w:rPr>
          <w:rFonts w:ascii="Times New Roman" w:hAnsi="Times New Roman" w:cs="Times New Roman"/>
          <w:sz w:val="24"/>
          <w:szCs w:val="24"/>
        </w:rPr>
        <w:t>Genel Müdürlük</w:t>
      </w:r>
      <w:r w:rsidR="0091084D">
        <w:rPr>
          <w:rFonts w:ascii="Times New Roman" w:hAnsi="Times New Roman" w:cs="Times New Roman"/>
          <w:sz w:val="24"/>
          <w:szCs w:val="24"/>
        </w:rPr>
        <w:t>te görevli</w:t>
      </w:r>
      <w:r w:rsidR="006F2CD3" w:rsidRPr="00382015">
        <w:rPr>
          <w:rFonts w:ascii="Times New Roman" w:hAnsi="Times New Roman" w:cs="Times New Roman"/>
          <w:sz w:val="24"/>
          <w:szCs w:val="24"/>
        </w:rPr>
        <w:t xml:space="preserve"> hukuk müşaviri veya avukat</w:t>
      </w:r>
      <w:r w:rsidRPr="00BD040C">
        <w:rPr>
          <w:rFonts w:ascii="Times New Roman" w:hAnsi="Times New Roman" w:cs="Times New Roman"/>
          <w:sz w:val="24"/>
          <w:szCs w:val="24"/>
        </w:rPr>
        <w:t xml:space="preserve"> </w:t>
      </w:r>
      <w:r w:rsidR="006F2CD3">
        <w:rPr>
          <w:rFonts w:ascii="Times New Roman" w:hAnsi="Times New Roman" w:cs="Times New Roman"/>
          <w:sz w:val="24"/>
          <w:szCs w:val="24"/>
        </w:rPr>
        <w:t>bir</w:t>
      </w:r>
      <w:r w:rsidRPr="00BD040C">
        <w:rPr>
          <w:rFonts w:ascii="Times New Roman" w:hAnsi="Times New Roman" w:cs="Times New Roman"/>
          <w:sz w:val="24"/>
          <w:szCs w:val="24"/>
        </w:rPr>
        <w:t xml:space="preserve"> aydan uzun ve </w:t>
      </w:r>
      <w:r w:rsidR="006F2CD3">
        <w:rPr>
          <w:rFonts w:ascii="Times New Roman" w:hAnsi="Times New Roman" w:cs="Times New Roman"/>
          <w:sz w:val="24"/>
          <w:szCs w:val="24"/>
        </w:rPr>
        <w:t>altı</w:t>
      </w:r>
      <w:r w:rsidRPr="00BD040C">
        <w:rPr>
          <w:rFonts w:ascii="Times New Roman" w:hAnsi="Times New Roman" w:cs="Times New Roman"/>
          <w:sz w:val="24"/>
          <w:szCs w:val="24"/>
        </w:rPr>
        <w:t xml:space="preserve"> aydan kısa süreyle görevden ayrılması halinde</w:t>
      </w:r>
      <w:r w:rsidR="006F2CD3">
        <w:rPr>
          <w:rFonts w:ascii="Times New Roman" w:hAnsi="Times New Roman" w:cs="Times New Roman"/>
          <w:sz w:val="24"/>
          <w:szCs w:val="24"/>
        </w:rPr>
        <w:t xml:space="preserve"> </w:t>
      </w:r>
      <w:r w:rsidRPr="00BD040C">
        <w:rPr>
          <w:rFonts w:ascii="Times New Roman" w:hAnsi="Times New Roman" w:cs="Times New Roman"/>
          <w:sz w:val="24"/>
          <w:szCs w:val="24"/>
        </w:rPr>
        <w:t xml:space="preserve">işlemi devam eden dosyalarını bir liste halinde Genel </w:t>
      </w:r>
      <w:r w:rsidRPr="00BD040C">
        <w:rPr>
          <w:rFonts w:ascii="Times New Roman" w:hAnsi="Times New Roman" w:cs="Times New Roman"/>
          <w:sz w:val="24"/>
          <w:szCs w:val="24"/>
        </w:rPr>
        <w:lastRenderedPageBreak/>
        <w:t>Müdür Yardımcısı’na teslim eder</w:t>
      </w:r>
      <w:r w:rsidR="00924809">
        <w:rPr>
          <w:rFonts w:ascii="Times New Roman" w:hAnsi="Times New Roman" w:cs="Times New Roman"/>
          <w:sz w:val="24"/>
          <w:szCs w:val="24"/>
        </w:rPr>
        <w:t xml:space="preserve">. Bu dosyalar ile sonrasında işlem tesis edilmesi gereken dosyalar sıra </w:t>
      </w:r>
      <w:r w:rsidRPr="00BD040C">
        <w:rPr>
          <w:rFonts w:ascii="Times New Roman" w:hAnsi="Times New Roman" w:cs="Times New Roman"/>
          <w:sz w:val="24"/>
          <w:szCs w:val="24"/>
        </w:rPr>
        <w:t xml:space="preserve">ile diğer </w:t>
      </w:r>
      <w:r w:rsidR="00924809">
        <w:rPr>
          <w:rFonts w:ascii="Times New Roman" w:hAnsi="Times New Roman" w:cs="Times New Roman"/>
          <w:sz w:val="24"/>
          <w:szCs w:val="24"/>
        </w:rPr>
        <w:t>hukuk müşaviri ve avukatlara geçici olarak havale edilir.</w:t>
      </w:r>
      <w:r w:rsidRPr="00BD040C">
        <w:rPr>
          <w:rFonts w:ascii="Times New Roman" w:hAnsi="Times New Roman" w:cs="Times New Roman"/>
          <w:sz w:val="24"/>
          <w:szCs w:val="24"/>
        </w:rPr>
        <w:t xml:space="preserve"> </w:t>
      </w:r>
    </w:p>
    <w:p w14:paraId="37BF2E41" w14:textId="775DA9D1" w:rsidR="00497D1C" w:rsidRPr="00BD040C" w:rsidRDefault="00497D1C"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sz w:val="24"/>
          <w:szCs w:val="24"/>
        </w:rPr>
        <w:t>(</w:t>
      </w:r>
      <w:r w:rsidR="00924809">
        <w:rPr>
          <w:rFonts w:ascii="Times New Roman" w:hAnsi="Times New Roman" w:cs="Times New Roman"/>
          <w:sz w:val="24"/>
          <w:szCs w:val="24"/>
        </w:rPr>
        <w:t>2</w:t>
      </w:r>
      <w:r w:rsidRPr="00BD040C">
        <w:rPr>
          <w:rFonts w:ascii="Times New Roman" w:hAnsi="Times New Roman" w:cs="Times New Roman"/>
          <w:sz w:val="24"/>
          <w:szCs w:val="24"/>
        </w:rPr>
        <w:t xml:space="preserve">) Geçici olarak görevden ayrılan personelin dosyalarının düzenli bir şekilde muhafazasından </w:t>
      </w:r>
      <w:r w:rsidR="009E711B">
        <w:rPr>
          <w:rFonts w:ascii="Times New Roman" w:hAnsi="Times New Roman" w:cs="Times New Roman"/>
          <w:sz w:val="24"/>
          <w:szCs w:val="24"/>
        </w:rPr>
        <w:t>Yönetim Hizmetleri Dairesi Başkanlığı</w:t>
      </w:r>
      <w:r w:rsidRPr="00BD040C">
        <w:rPr>
          <w:rFonts w:ascii="Times New Roman" w:hAnsi="Times New Roman" w:cs="Times New Roman"/>
          <w:sz w:val="24"/>
          <w:szCs w:val="24"/>
        </w:rPr>
        <w:t xml:space="preserve"> sorumludur. </w:t>
      </w:r>
    </w:p>
    <w:p w14:paraId="349167A0" w14:textId="77777777" w:rsidR="0091084D" w:rsidRPr="00BD040C" w:rsidRDefault="0091084D" w:rsidP="00BD040C">
      <w:pPr>
        <w:spacing w:after="0" w:line="276" w:lineRule="auto"/>
        <w:ind w:left="-567" w:right="-284" w:firstLine="567"/>
        <w:jc w:val="both"/>
        <w:rPr>
          <w:rFonts w:ascii="Times New Roman" w:hAnsi="Times New Roman" w:cs="Times New Roman"/>
          <w:sz w:val="24"/>
          <w:szCs w:val="24"/>
        </w:rPr>
      </w:pPr>
    </w:p>
    <w:p w14:paraId="62FED435" w14:textId="490CC08E" w:rsidR="005B5075" w:rsidRPr="00684881" w:rsidRDefault="005B5075" w:rsidP="00684881">
      <w:pPr>
        <w:pStyle w:val="Balk3"/>
        <w:rPr>
          <w:rFonts w:ascii="Times New Roman" w:hAnsi="Times New Roman" w:cs="Times New Roman"/>
          <w:b/>
          <w:color w:val="000000" w:themeColor="text1"/>
        </w:rPr>
      </w:pPr>
      <w:bookmarkStart w:id="49" w:name="_Toc179541402"/>
      <w:r w:rsidRPr="00684881">
        <w:rPr>
          <w:rFonts w:ascii="Times New Roman" w:hAnsi="Times New Roman" w:cs="Times New Roman"/>
          <w:b/>
          <w:color w:val="000000" w:themeColor="text1"/>
        </w:rPr>
        <w:t>Dosyaların arşive kaldırılması</w:t>
      </w:r>
      <w:bookmarkEnd w:id="49"/>
      <w:r w:rsidRPr="00684881">
        <w:rPr>
          <w:rFonts w:ascii="Times New Roman" w:hAnsi="Times New Roman" w:cs="Times New Roman"/>
          <w:b/>
          <w:color w:val="000000" w:themeColor="text1"/>
        </w:rPr>
        <w:t xml:space="preserve"> </w:t>
      </w:r>
    </w:p>
    <w:p w14:paraId="0F8FD949" w14:textId="77777777" w:rsidR="00D9216B" w:rsidRPr="00D9216B" w:rsidRDefault="008506EE" w:rsidP="00D9216B">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275AE8">
        <w:rPr>
          <w:rFonts w:ascii="Times New Roman" w:hAnsi="Times New Roman" w:cs="Times New Roman"/>
          <w:b/>
          <w:sz w:val="24"/>
          <w:szCs w:val="24"/>
        </w:rPr>
        <w:t>21</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w:t>
      </w:r>
      <w:r w:rsidR="00D9216B" w:rsidRPr="00D9216B">
        <w:rPr>
          <w:rFonts w:ascii="Times New Roman" w:hAnsi="Times New Roman" w:cs="Times New Roman"/>
          <w:sz w:val="24"/>
          <w:szCs w:val="24"/>
        </w:rPr>
        <w:t>(1) Genel Müdürlükte görevli hukuk müşaviri ve avukat tarafından takibi gerçekleştirilen dava ve icra dosyaları arşive kaldırılırken bir örneği ekte yer alan Arşiv Olur’u hazırlanır. Arşiv Olur’unda;</w:t>
      </w:r>
    </w:p>
    <w:p w14:paraId="1C8F9133"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 xml:space="preserve">a) Davacı ve davalı bilgileri, davanın esas ve karar numarası (varsa eski esas ve karar numaraları), konusu ile dosyanın safahat ve sonucunun ne olduğu, </w:t>
      </w:r>
    </w:p>
    <w:p w14:paraId="4AC21689"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b) Kanun yollarının usulünce tamamlanıp tamamlanmadığı, vazgeçme alınmışsa vazgeçme olurunun tarih ve sayısı,</w:t>
      </w:r>
    </w:p>
    <w:p w14:paraId="12E76AC7"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 xml:space="preserve">c) Bakanlığımız lehine hükmedilen yargılama gideri/vekalet ücreti ödemesi ile önce Bakanlık aleyhine, neticede Bakanlık lehine sonuçlanan davalarda yargılama gideri/ vekalet ücreti iadesinin gerçekleşip gerçekleşmediği, </w:t>
      </w:r>
    </w:p>
    <w:p w14:paraId="52F80213"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proofErr w:type="gramStart"/>
      <w:r w:rsidRPr="00D9216B">
        <w:rPr>
          <w:rFonts w:ascii="Times New Roman" w:hAnsi="Times New Roman" w:cs="Times New Roman"/>
          <w:sz w:val="24"/>
          <w:szCs w:val="24"/>
        </w:rPr>
        <w:t>ç</w:t>
      </w:r>
      <w:proofErr w:type="gramEnd"/>
      <w:r w:rsidRPr="00D9216B">
        <w:rPr>
          <w:rFonts w:ascii="Times New Roman" w:hAnsi="Times New Roman" w:cs="Times New Roman"/>
          <w:sz w:val="24"/>
          <w:szCs w:val="24"/>
        </w:rPr>
        <w:t>) Asıl alacak ödemesi/iadesinin gerçekleşip gerçekleşmediği,</w:t>
      </w:r>
    </w:p>
    <w:p w14:paraId="0F746C12"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 xml:space="preserve">d) Ceza yargısında taşınmaz kültür varlıkları yönünden kurum zararı boyutuyla işlem tesis edilip edilmediği, </w:t>
      </w:r>
    </w:p>
    <w:p w14:paraId="0062A7DD"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e) Taşınır kültür varlıkları yönünden müzeye teslime ilişkin hüküm kurulup kurulmadığı,</w:t>
      </w:r>
    </w:p>
    <w:p w14:paraId="63CE7B09"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 xml:space="preserve">f) Varsa dosya kapsamında yapılması gerekli rücu/icra takibi vb. sürecin işletilip işletilmediği </w:t>
      </w:r>
    </w:p>
    <w:p w14:paraId="0352F97E"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g) HYS güncellemesinin sağlanıp sağlanmadığı, hususları yer alır.</w:t>
      </w:r>
    </w:p>
    <w:p w14:paraId="213A03E2" w14:textId="77777777" w:rsidR="00D9216B" w:rsidRPr="00D9216B" w:rsidRDefault="00D9216B" w:rsidP="00D9216B">
      <w:pPr>
        <w:spacing w:after="0" w:line="276" w:lineRule="auto"/>
        <w:ind w:left="-567" w:right="-284" w:firstLine="567"/>
        <w:jc w:val="both"/>
        <w:rPr>
          <w:rFonts w:ascii="Times New Roman" w:hAnsi="Times New Roman" w:cs="Times New Roman"/>
          <w:sz w:val="24"/>
          <w:szCs w:val="24"/>
        </w:rPr>
      </w:pPr>
      <w:r w:rsidRPr="00D9216B">
        <w:rPr>
          <w:rFonts w:ascii="Times New Roman" w:hAnsi="Times New Roman" w:cs="Times New Roman"/>
          <w:sz w:val="24"/>
          <w:szCs w:val="24"/>
        </w:rPr>
        <w:t>(2) Bu inceleme sonrasında dosyanın hitama erdiği değerlendirildiği takdirde yönerge ekinde yer alan arşiv onayı Genel Müdür Yardımcısının imzasına açılır ve dosya tetkik edilmek üzere Genel Müdür Yardımcısına tevdi edilir. Dosyada eksiklik tespit edildiği takdirde ise mahiyetine göre gereğinin ifası için ilgilisine iade edilir.</w:t>
      </w:r>
    </w:p>
    <w:p w14:paraId="322D45EA" w14:textId="77777777" w:rsidR="00D9216B" w:rsidRDefault="00D9216B" w:rsidP="00D9216B">
      <w:pPr>
        <w:spacing w:after="0" w:line="276" w:lineRule="auto"/>
        <w:ind w:left="-567" w:right="-284" w:firstLine="567"/>
        <w:jc w:val="both"/>
        <w:rPr>
          <w:rFonts w:ascii="Times New Roman" w:hAnsi="Times New Roman" w:cs="Times New Roman"/>
          <w:sz w:val="24"/>
          <w:szCs w:val="24"/>
        </w:rPr>
      </w:pPr>
    </w:p>
    <w:p w14:paraId="4DCC9DB9" w14:textId="677BABAE" w:rsidR="00A31CC8" w:rsidRPr="00DC3FF4" w:rsidRDefault="00A31CC8" w:rsidP="00DC3FF4">
      <w:pPr>
        <w:pStyle w:val="Balk3"/>
        <w:rPr>
          <w:rFonts w:ascii="Times New Roman" w:hAnsi="Times New Roman" w:cs="Times New Roman"/>
          <w:b/>
          <w:color w:val="000000" w:themeColor="text1"/>
        </w:rPr>
      </w:pPr>
      <w:bookmarkStart w:id="50" w:name="_Toc179541403"/>
      <w:r w:rsidRPr="00DC3FF4">
        <w:rPr>
          <w:rFonts w:ascii="Times New Roman" w:hAnsi="Times New Roman" w:cs="Times New Roman"/>
          <w:b/>
          <w:color w:val="000000" w:themeColor="text1"/>
        </w:rPr>
        <w:t>Yıllık izin</w:t>
      </w:r>
      <w:r w:rsidR="000E0B35" w:rsidRPr="00DC3FF4">
        <w:rPr>
          <w:rFonts w:ascii="Times New Roman" w:hAnsi="Times New Roman" w:cs="Times New Roman"/>
          <w:b/>
          <w:color w:val="000000" w:themeColor="text1"/>
        </w:rPr>
        <w:t xml:space="preserve"> </w:t>
      </w:r>
      <w:r w:rsidR="00013A12" w:rsidRPr="00DC3FF4">
        <w:rPr>
          <w:rFonts w:ascii="Times New Roman" w:hAnsi="Times New Roman" w:cs="Times New Roman"/>
          <w:b/>
          <w:color w:val="000000" w:themeColor="text1"/>
        </w:rPr>
        <w:t>uygulaması</w:t>
      </w:r>
      <w:bookmarkEnd w:id="50"/>
    </w:p>
    <w:p w14:paraId="611E525B" w14:textId="2404E76D" w:rsidR="000E0B35" w:rsidRDefault="00A31CC8" w:rsidP="00A31CC8">
      <w:pPr>
        <w:spacing w:after="0" w:line="276" w:lineRule="auto"/>
        <w:ind w:left="-567" w:right="-284" w:firstLine="567"/>
        <w:jc w:val="both"/>
        <w:rPr>
          <w:rFonts w:ascii="Times New Roman" w:hAnsi="Times New Roman" w:cs="Times New Roman"/>
          <w:sz w:val="24"/>
          <w:szCs w:val="24"/>
        </w:rPr>
      </w:pPr>
      <w:r w:rsidRPr="00DC3FF4">
        <w:rPr>
          <w:rFonts w:ascii="Times New Roman" w:hAnsi="Times New Roman" w:cs="Times New Roman"/>
          <w:b/>
          <w:sz w:val="24"/>
          <w:szCs w:val="24"/>
        </w:rPr>
        <w:t>MADDE 2</w:t>
      </w:r>
      <w:r w:rsidR="003B6041">
        <w:rPr>
          <w:rFonts w:ascii="Times New Roman" w:hAnsi="Times New Roman" w:cs="Times New Roman"/>
          <w:b/>
          <w:sz w:val="24"/>
          <w:szCs w:val="24"/>
        </w:rPr>
        <w:t>2</w:t>
      </w:r>
      <w:r w:rsidRPr="00DC3FF4">
        <w:rPr>
          <w:rFonts w:ascii="Times New Roman" w:hAnsi="Times New Roman" w:cs="Times New Roman"/>
          <w:b/>
          <w:sz w:val="24"/>
          <w:szCs w:val="24"/>
        </w:rPr>
        <w:t>-</w:t>
      </w:r>
      <w:r w:rsidRPr="00A31CC8">
        <w:rPr>
          <w:rFonts w:ascii="Times New Roman" w:hAnsi="Times New Roman" w:cs="Times New Roman"/>
          <w:sz w:val="24"/>
          <w:szCs w:val="24"/>
        </w:rPr>
        <w:t xml:space="preserve"> (1) </w:t>
      </w:r>
      <w:r w:rsidR="00410826">
        <w:rPr>
          <w:rFonts w:ascii="Times New Roman" w:hAnsi="Times New Roman" w:cs="Times New Roman"/>
          <w:sz w:val="24"/>
          <w:szCs w:val="24"/>
        </w:rPr>
        <w:t>Genel Müdürlükte görev yapan h</w:t>
      </w:r>
      <w:r w:rsidR="000E0B35">
        <w:rPr>
          <w:rFonts w:ascii="Times New Roman" w:hAnsi="Times New Roman" w:cs="Times New Roman"/>
          <w:sz w:val="24"/>
          <w:szCs w:val="24"/>
        </w:rPr>
        <w:t xml:space="preserve">ukuk </w:t>
      </w:r>
      <w:r w:rsidR="00410826">
        <w:rPr>
          <w:rFonts w:ascii="Times New Roman" w:hAnsi="Times New Roman" w:cs="Times New Roman"/>
          <w:sz w:val="24"/>
          <w:szCs w:val="24"/>
        </w:rPr>
        <w:t>m</w:t>
      </w:r>
      <w:r w:rsidR="000E0B35">
        <w:rPr>
          <w:rFonts w:ascii="Times New Roman" w:hAnsi="Times New Roman" w:cs="Times New Roman"/>
          <w:sz w:val="24"/>
          <w:szCs w:val="24"/>
        </w:rPr>
        <w:t>üşaviri ve avukat</w:t>
      </w:r>
      <w:r w:rsidR="00410826">
        <w:rPr>
          <w:rFonts w:ascii="Times New Roman" w:hAnsi="Times New Roman" w:cs="Times New Roman"/>
          <w:sz w:val="24"/>
          <w:szCs w:val="24"/>
        </w:rPr>
        <w:t xml:space="preserve">lar </w:t>
      </w:r>
      <w:r w:rsidR="000E0B35">
        <w:rPr>
          <w:rFonts w:ascii="Times New Roman" w:hAnsi="Times New Roman" w:cs="Times New Roman"/>
          <w:sz w:val="24"/>
          <w:szCs w:val="24"/>
        </w:rPr>
        <w:t>657 sayılı Devlet Memurları Kanunu’nun 102. maddesi gereğince hak kazanılan yıllık izinleri</w:t>
      </w:r>
      <w:r w:rsidR="00011552">
        <w:rPr>
          <w:rFonts w:ascii="Times New Roman" w:hAnsi="Times New Roman" w:cs="Times New Roman"/>
          <w:sz w:val="24"/>
          <w:szCs w:val="24"/>
        </w:rPr>
        <w:t>ni</w:t>
      </w:r>
      <w:r w:rsidR="000E0B35">
        <w:rPr>
          <w:rFonts w:ascii="Times New Roman" w:hAnsi="Times New Roman" w:cs="Times New Roman"/>
          <w:sz w:val="24"/>
          <w:szCs w:val="24"/>
        </w:rPr>
        <w:t xml:space="preserve"> kullanmadan önce</w:t>
      </w:r>
      <w:r w:rsidR="000E0B35" w:rsidRPr="000E0B35">
        <w:rPr>
          <w:rFonts w:ascii="Times New Roman" w:hAnsi="Times New Roman" w:cs="Times New Roman"/>
          <w:sz w:val="24"/>
          <w:szCs w:val="24"/>
        </w:rPr>
        <w:t>, yıllık izin formu düzenle</w:t>
      </w:r>
      <w:r w:rsidR="00410826">
        <w:rPr>
          <w:rFonts w:ascii="Times New Roman" w:hAnsi="Times New Roman" w:cs="Times New Roman"/>
          <w:sz w:val="24"/>
          <w:szCs w:val="24"/>
        </w:rPr>
        <w:t>yerek</w:t>
      </w:r>
      <w:r w:rsidR="000E0B35" w:rsidRPr="000E0B35">
        <w:rPr>
          <w:rFonts w:ascii="Times New Roman" w:hAnsi="Times New Roman" w:cs="Times New Roman"/>
          <w:sz w:val="24"/>
          <w:szCs w:val="24"/>
        </w:rPr>
        <w:t xml:space="preserve"> Genel Müdürün imzasına sunar.</w:t>
      </w:r>
      <w:r w:rsidR="000E0B35">
        <w:rPr>
          <w:rFonts w:ascii="Times New Roman" w:hAnsi="Times New Roman" w:cs="Times New Roman"/>
          <w:sz w:val="24"/>
          <w:szCs w:val="24"/>
        </w:rPr>
        <w:t xml:space="preserve"> Genel Müdür bu konudaki yetkisini </w:t>
      </w:r>
      <w:r w:rsidR="00410826">
        <w:rPr>
          <w:rFonts w:ascii="Times New Roman" w:hAnsi="Times New Roman" w:cs="Times New Roman"/>
          <w:sz w:val="24"/>
          <w:szCs w:val="24"/>
        </w:rPr>
        <w:t>Genel Müdür Yardımcısına</w:t>
      </w:r>
      <w:r w:rsidR="000E0B35">
        <w:rPr>
          <w:rFonts w:ascii="Times New Roman" w:hAnsi="Times New Roman" w:cs="Times New Roman"/>
          <w:sz w:val="24"/>
          <w:szCs w:val="24"/>
        </w:rPr>
        <w:t xml:space="preserve"> devredebilir.</w:t>
      </w:r>
      <w:r w:rsidR="006E4DFE">
        <w:rPr>
          <w:rFonts w:ascii="Times New Roman" w:hAnsi="Times New Roman" w:cs="Times New Roman"/>
          <w:sz w:val="24"/>
          <w:szCs w:val="24"/>
        </w:rPr>
        <w:t xml:space="preserve"> Yurt dışı izinlerde Bakanlık mevzuatı uygulanır. </w:t>
      </w:r>
    </w:p>
    <w:p w14:paraId="1A785CCC" w14:textId="007CE75A" w:rsidR="00013A12" w:rsidRDefault="003A39D0" w:rsidP="00A31CC8">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13A12" w:rsidRPr="00013A12">
        <w:rPr>
          <w:rFonts w:ascii="Times New Roman" w:hAnsi="Times New Roman" w:cs="Times New Roman"/>
          <w:sz w:val="24"/>
          <w:szCs w:val="24"/>
        </w:rPr>
        <w:t xml:space="preserve">Düzenlenecek yıllık izin formunda, izin kullanacak </w:t>
      </w:r>
      <w:r>
        <w:rPr>
          <w:rFonts w:ascii="Times New Roman" w:hAnsi="Times New Roman" w:cs="Times New Roman"/>
          <w:sz w:val="24"/>
          <w:szCs w:val="24"/>
        </w:rPr>
        <w:t>hukuk müşaviri ve avukat</w:t>
      </w:r>
      <w:r w:rsidR="001158F9">
        <w:rPr>
          <w:rFonts w:ascii="Times New Roman" w:hAnsi="Times New Roman" w:cs="Times New Roman"/>
          <w:sz w:val="24"/>
          <w:szCs w:val="24"/>
        </w:rPr>
        <w:t>ın i</w:t>
      </w:r>
      <w:r w:rsidR="00013A12" w:rsidRPr="00013A12">
        <w:rPr>
          <w:rFonts w:ascii="Times New Roman" w:hAnsi="Times New Roman" w:cs="Times New Roman"/>
          <w:sz w:val="24"/>
          <w:szCs w:val="24"/>
        </w:rPr>
        <w:t xml:space="preserve">şlerini takip edecek </w:t>
      </w:r>
      <w:r>
        <w:rPr>
          <w:rFonts w:ascii="Times New Roman" w:hAnsi="Times New Roman" w:cs="Times New Roman"/>
          <w:sz w:val="24"/>
          <w:szCs w:val="24"/>
        </w:rPr>
        <w:t>hukuk müşaviri veya avukat</w:t>
      </w:r>
      <w:r w:rsidR="00013A12" w:rsidRPr="00013A12">
        <w:rPr>
          <w:rFonts w:ascii="Times New Roman" w:hAnsi="Times New Roman" w:cs="Times New Roman"/>
          <w:sz w:val="24"/>
          <w:szCs w:val="24"/>
        </w:rPr>
        <w:t xml:space="preserve"> belirti</w:t>
      </w:r>
      <w:r w:rsidR="001158F9">
        <w:rPr>
          <w:rFonts w:ascii="Times New Roman" w:hAnsi="Times New Roman" w:cs="Times New Roman"/>
          <w:sz w:val="24"/>
          <w:szCs w:val="24"/>
        </w:rPr>
        <w:t>lir.</w:t>
      </w:r>
      <w:r w:rsidR="00013A12" w:rsidRPr="00013A12">
        <w:rPr>
          <w:rFonts w:ascii="Times New Roman" w:hAnsi="Times New Roman" w:cs="Times New Roman"/>
          <w:sz w:val="24"/>
          <w:szCs w:val="24"/>
        </w:rPr>
        <w:t xml:space="preserve"> </w:t>
      </w:r>
      <w:r w:rsidR="001158F9">
        <w:rPr>
          <w:rFonts w:ascii="Times New Roman" w:hAnsi="Times New Roman" w:cs="Times New Roman"/>
          <w:sz w:val="24"/>
          <w:szCs w:val="24"/>
        </w:rPr>
        <w:t xml:space="preserve">Bu durumda </w:t>
      </w:r>
      <w:r w:rsidR="00D55F5A" w:rsidRPr="00D55F5A">
        <w:rPr>
          <w:rFonts w:ascii="Times New Roman" w:hAnsi="Times New Roman" w:cs="Times New Roman"/>
          <w:sz w:val="24"/>
          <w:szCs w:val="24"/>
        </w:rPr>
        <w:t>duruşma, ivedi işler ve bilgi verilmesi gereken diğer husus</w:t>
      </w:r>
      <w:r w:rsidR="001158F9">
        <w:rPr>
          <w:rFonts w:ascii="Times New Roman" w:hAnsi="Times New Roman" w:cs="Times New Roman"/>
          <w:sz w:val="24"/>
          <w:szCs w:val="24"/>
        </w:rPr>
        <w:t>lar</w:t>
      </w:r>
      <w:r w:rsidR="00D55F5A" w:rsidRPr="00D55F5A">
        <w:rPr>
          <w:rFonts w:ascii="Times New Roman" w:hAnsi="Times New Roman" w:cs="Times New Roman"/>
          <w:sz w:val="24"/>
          <w:szCs w:val="24"/>
        </w:rPr>
        <w:t xml:space="preserve"> vekalet edecek kişiye bildirir.</w:t>
      </w:r>
      <w:r w:rsidR="001158F9">
        <w:rPr>
          <w:rFonts w:ascii="Times New Roman" w:hAnsi="Times New Roman" w:cs="Times New Roman"/>
          <w:sz w:val="24"/>
          <w:szCs w:val="24"/>
        </w:rPr>
        <w:t xml:space="preserve"> </w:t>
      </w:r>
      <w:r w:rsidR="001158F9" w:rsidRPr="00013A12">
        <w:rPr>
          <w:rFonts w:ascii="Times New Roman" w:hAnsi="Times New Roman" w:cs="Times New Roman"/>
          <w:sz w:val="24"/>
          <w:szCs w:val="24"/>
        </w:rPr>
        <w:t xml:space="preserve">Yıllık izinde bulunan </w:t>
      </w:r>
      <w:r w:rsidR="001158F9">
        <w:rPr>
          <w:rFonts w:ascii="Times New Roman" w:hAnsi="Times New Roman" w:cs="Times New Roman"/>
          <w:sz w:val="24"/>
          <w:szCs w:val="24"/>
        </w:rPr>
        <w:t>hukuk müşaviri ve avukata acil ve süreli</w:t>
      </w:r>
      <w:r w:rsidR="001158F9" w:rsidRPr="00013A12">
        <w:rPr>
          <w:rFonts w:ascii="Times New Roman" w:hAnsi="Times New Roman" w:cs="Times New Roman"/>
          <w:sz w:val="24"/>
          <w:szCs w:val="24"/>
        </w:rPr>
        <w:t xml:space="preserve"> dosya ve evrak havale edilmez.</w:t>
      </w:r>
    </w:p>
    <w:p w14:paraId="2A8486D1" w14:textId="64AF135C" w:rsidR="001158F9" w:rsidRDefault="001158F9" w:rsidP="00A31CC8">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1158F9">
        <w:rPr>
          <w:rFonts w:ascii="Times New Roman" w:hAnsi="Times New Roman" w:cs="Times New Roman"/>
          <w:sz w:val="24"/>
          <w:szCs w:val="24"/>
        </w:rPr>
        <w:t>Yıllık izin kullanan hukuk müşaviri ve avukat, hizmetine ihtiyaç duyulması halinde Genel Müdür ve Genel Müdür Yardımcısı tarafından yazılı ve/veya sözlü olarak görev yerine çağırılabilir.</w:t>
      </w:r>
    </w:p>
    <w:p w14:paraId="63AF5B4B" w14:textId="77777777" w:rsidR="001158F9" w:rsidRDefault="001158F9" w:rsidP="00DC3FF4">
      <w:pPr>
        <w:pStyle w:val="Balk3"/>
        <w:rPr>
          <w:rFonts w:ascii="Times New Roman" w:hAnsi="Times New Roman" w:cs="Times New Roman"/>
          <w:b/>
          <w:color w:val="000000" w:themeColor="text1"/>
        </w:rPr>
      </w:pPr>
    </w:p>
    <w:p w14:paraId="2362827A" w14:textId="2B868BD6" w:rsidR="00D55F5A" w:rsidRPr="00DC3FF4" w:rsidRDefault="00D55F5A" w:rsidP="00DC3FF4">
      <w:pPr>
        <w:pStyle w:val="Balk3"/>
        <w:rPr>
          <w:rFonts w:ascii="Times New Roman" w:hAnsi="Times New Roman" w:cs="Times New Roman"/>
          <w:b/>
          <w:color w:val="000000" w:themeColor="text1"/>
        </w:rPr>
      </w:pPr>
      <w:bookmarkStart w:id="51" w:name="_Toc179541404"/>
      <w:r w:rsidRPr="00DC3FF4">
        <w:rPr>
          <w:rFonts w:ascii="Times New Roman" w:hAnsi="Times New Roman" w:cs="Times New Roman"/>
          <w:b/>
          <w:color w:val="000000" w:themeColor="text1"/>
        </w:rPr>
        <w:t>Sağlık raporu uygulaması</w:t>
      </w:r>
      <w:bookmarkEnd w:id="51"/>
    </w:p>
    <w:p w14:paraId="64F790B2" w14:textId="06362D78" w:rsidR="00D55F5A" w:rsidRPr="00D55F5A" w:rsidRDefault="00D55F5A" w:rsidP="00D55F5A">
      <w:pPr>
        <w:spacing w:after="0" w:line="276" w:lineRule="auto"/>
        <w:ind w:left="-567" w:right="-284" w:firstLine="567"/>
        <w:jc w:val="both"/>
        <w:rPr>
          <w:rFonts w:ascii="Times New Roman" w:hAnsi="Times New Roman" w:cs="Times New Roman"/>
          <w:sz w:val="24"/>
          <w:szCs w:val="24"/>
        </w:rPr>
      </w:pPr>
      <w:r w:rsidRPr="00DC3FF4">
        <w:rPr>
          <w:rFonts w:ascii="Times New Roman" w:hAnsi="Times New Roman" w:cs="Times New Roman"/>
          <w:b/>
          <w:sz w:val="24"/>
          <w:szCs w:val="24"/>
        </w:rPr>
        <w:t>MADDE 2</w:t>
      </w:r>
      <w:r w:rsidR="003B6041">
        <w:rPr>
          <w:rFonts w:ascii="Times New Roman" w:hAnsi="Times New Roman" w:cs="Times New Roman"/>
          <w:b/>
          <w:sz w:val="24"/>
          <w:szCs w:val="24"/>
        </w:rPr>
        <w:t>3</w:t>
      </w:r>
      <w:r w:rsidRPr="00DC3FF4">
        <w:rPr>
          <w:rFonts w:ascii="Times New Roman" w:hAnsi="Times New Roman" w:cs="Times New Roman"/>
          <w:b/>
          <w:sz w:val="24"/>
          <w:szCs w:val="24"/>
        </w:rPr>
        <w:t>-</w:t>
      </w:r>
      <w:r w:rsidRPr="00D55F5A">
        <w:rPr>
          <w:rFonts w:ascii="Times New Roman" w:hAnsi="Times New Roman" w:cs="Times New Roman"/>
          <w:sz w:val="24"/>
          <w:szCs w:val="24"/>
        </w:rPr>
        <w:t xml:space="preserve"> (1) </w:t>
      </w:r>
      <w:r>
        <w:rPr>
          <w:rFonts w:ascii="Times New Roman" w:hAnsi="Times New Roman" w:cs="Times New Roman"/>
          <w:sz w:val="24"/>
          <w:szCs w:val="24"/>
        </w:rPr>
        <w:t>Hukuk müşaviri ve avukatın</w:t>
      </w:r>
      <w:r w:rsidRPr="00D55F5A">
        <w:rPr>
          <w:rFonts w:ascii="Times New Roman" w:hAnsi="Times New Roman" w:cs="Times New Roman"/>
          <w:sz w:val="24"/>
          <w:szCs w:val="24"/>
        </w:rPr>
        <w:t xml:space="preserve">, </w:t>
      </w:r>
      <w:r>
        <w:rPr>
          <w:rFonts w:ascii="Times New Roman" w:hAnsi="Times New Roman" w:cs="Times New Roman"/>
          <w:sz w:val="24"/>
          <w:szCs w:val="24"/>
        </w:rPr>
        <w:t>sağlık</w:t>
      </w:r>
      <w:r w:rsidRPr="00D55F5A">
        <w:rPr>
          <w:rFonts w:ascii="Times New Roman" w:hAnsi="Times New Roman" w:cs="Times New Roman"/>
          <w:sz w:val="24"/>
          <w:szCs w:val="24"/>
        </w:rPr>
        <w:t xml:space="preserve"> raporu kullanması durumunda</w:t>
      </w:r>
      <w:r w:rsidR="001158F9">
        <w:rPr>
          <w:rFonts w:ascii="Times New Roman" w:hAnsi="Times New Roman" w:cs="Times New Roman"/>
          <w:sz w:val="24"/>
          <w:szCs w:val="24"/>
        </w:rPr>
        <w:t xml:space="preserve"> </w:t>
      </w:r>
      <w:r w:rsidRPr="00D55F5A">
        <w:rPr>
          <w:rFonts w:ascii="Times New Roman" w:hAnsi="Times New Roman" w:cs="Times New Roman"/>
          <w:sz w:val="24"/>
          <w:szCs w:val="24"/>
        </w:rPr>
        <w:t>takip ettiği işler</w:t>
      </w:r>
      <w:r w:rsidR="001158F9">
        <w:rPr>
          <w:rFonts w:ascii="Times New Roman" w:hAnsi="Times New Roman" w:cs="Times New Roman"/>
          <w:sz w:val="24"/>
          <w:szCs w:val="24"/>
        </w:rPr>
        <w:t xml:space="preserve"> </w:t>
      </w:r>
      <w:r>
        <w:rPr>
          <w:rFonts w:ascii="Times New Roman" w:hAnsi="Times New Roman" w:cs="Times New Roman"/>
          <w:sz w:val="24"/>
          <w:szCs w:val="24"/>
        </w:rPr>
        <w:t>Genel Müdür ya da Genel Müdür Yardımcısı</w:t>
      </w:r>
      <w:r w:rsidR="001158F9">
        <w:rPr>
          <w:rFonts w:ascii="Times New Roman" w:hAnsi="Times New Roman" w:cs="Times New Roman"/>
          <w:sz w:val="24"/>
          <w:szCs w:val="24"/>
        </w:rPr>
        <w:t xml:space="preserve"> tarafından</w:t>
      </w:r>
      <w:r>
        <w:rPr>
          <w:rFonts w:ascii="Times New Roman" w:hAnsi="Times New Roman" w:cs="Times New Roman"/>
          <w:sz w:val="24"/>
          <w:szCs w:val="24"/>
        </w:rPr>
        <w:t xml:space="preserve"> </w:t>
      </w:r>
      <w:r w:rsidRPr="00D55F5A">
        <w:rPr>
          <w:rFonts w:ascii="Times New Roman" w:hAnsi="Times New Roman" w:cs="Times New Roman"/>
          <w:sz w:val="24"/>
          <w:szCs w:val="24"/>
        </w:rPr>
        <w:t xml:space="preserve">diğer </w:t>
      </w:r>
      <w:r>
        <w:rPr>
          <w:rFonts w:ascii="Times New Roman" w:hAnsi="Times New Roman" w:cs="Times New Roman"/>
          <w:sz w:val="24"/>
          <w:szCs w:val="24"/>
        </w:rPr>
        <w:t xml:space="preserve">hukuk müşaviri ve avukatlara </w:t>
      </w:r>
      <w:r w:rsidR="001158F9">
        <w:rPr>
          <w:rFonts w:ascii="Times New Roman" w:hAnsi="Times New Roman" w:cs="Times New Roman"/>
          <w:sz w:val="24"/>
          <w:szCs w:val="24"/>
        </w:rPr>
        <w:t>havale edilir.</w:t>
      </w:r>
    </w:p>
    <w:p w14:paraId="3F0385D8" w14:textId="394106E7" w:rsidR="00D55F5A" w:rsidRDefault="00D55F5A" w:rsidP="00D55F5A">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1158F9">
        <w:rPr>
          <w:rFonts w:ascii="Times New Roman" w:hAnsi="Times New Roman" w:cs="Times New Roman"/>
          <w:sz w:val="24"/>
          <w:szCs w:val="24"/>
        </w:rPr>
        <w:t xml:space="preserve"> Sağlık raporu kullanan</w:t>
      </w:r>
      <w:r w:rsidRPr="00D55F5A">
        <w:rPr>
          <w:rFonts w:ascii="Times New Roman" w:hAnsi="Times New Roman" w:cs="Times New Roman"/>
          <w:sz w:val="24"/>
          <w:szCs w:val="24"/>
        </w:rPr>
        <w:t xml:space="preserve"> </w:t>
      </w:r>
      <w:r>
        <w:rPr>
          <w:rFonts w:ascii="Times New Roman" w:hAnsi="Times New Roman" w:cs="Times New Roman"/>
          <w:sz w:val="24"/>
          <w:szCs w:val="24"/>
        </w:rPr>
        <w:t>hukuk müşaviri veya avukatın</w:t>
      </w:r>
      <w:r w:rsidRPr="00D55F5A">
        <w:rPr>
          <w:rFonts w:ascii="Times New Roman" w:hAnsi="Times New Roman" w:cs="Times New Roman"/>
          <w:sz w:val="24"/>
          <w:szCs w:val="24"/>
        </w:rPr>
        <w:t xml:space="preserve"> ivedi</w:t>
      </w:r>
      <w:r w:rsidR="001158F9">
        <w:rPr>
          <w:rFonts w:ascii="Times New Roman" w:hAnsi="Times New Roman" w:cs="Times New Roman"/>
          <w:sz w:val="24"/>
          <w:szCs w:val="24"/>
        </w:rPr>
        <w:t>/süreli</w:t>
      </w:r>
      <w:r w:rsidRPr="00D55F5A">
        <w:rPr>
          <w:rFonts w:ascii="Times New Roman" w:hAnsi="Times New Roman" w:cs="Times New Roman"/>
          <w:sz w:val="24"/>
          <w:szCs w:val="24"/>
        </w:rPr>
        <w:t xml:space="preserve"> işlerini bildiremeyecek durumda olması halinde, Genel Müdür Yardımcısı tarafından görevlendirilecek bir </w:t>
      </w:r>
      <w:r>
        <w:rPr>
          <w:rFonts w:ascii="Times New Roman" w:hAnsi="Times New Roman" w:cs="Times New Roman"/>
          <w:sz w:val="24"/>
          <w:szCs w:val="24"/>
        </w:rPr>
        <w:t>hukuk müşaviri veya avukat</w:t>
      </w:r>
      <w:r w:rsidRPr="00D55F5A">
        <w:rPr>
          <w:rFonts w:ascii="Times New Roman" w:hAnsi="Times New Roman" w:cs="Times New Roman"/>
          <w:sz w:val="24"/>
          <w:szCs w:val="24"/>
        </w:rPr>
        <w:t>, raporlu olan kişinin ivedi</w:t>
      </w:r>
      <w:r w:rsidR="001158F9">
        <w:rPr>
          <w:rFonts w:ascii="Times New Roman" w:hAnsi="Times New Roman" w:cs="Times New Roman"/>
          <w:sz w:val="24"/>
          <w:szCs w:val="24"/>
        </w:rPr>
        <w:t>/süreli</w:t>
      </w:r>
      <w:r w:rsidRPr="00D55F5A">
        <w:rPr>
          <w:rFonts w:ascii="Times New Roman" w:hAnsi="Times New Roman" w:cs="Times New Roman"/>
          <w:sz w:val="24"/>
          <w:szCs w:val="24"/>
        </w:rPr>
        <w:t xml:space="preserve"> işleri</w:t>
      </w:r>
      <w:r w:rsidR="00FE1915">
        <w:rPr>
          <w:rFonts w:ascii="Times New Roman" w:hAnsi="Times New Roman" w:cs="Times New Roman"/>
          <w:sz w:val="24"/>
          <w:szCs w:val="24"/>
        </w:rPr>
        <w:t>ni</w:t>
      </w:r>
      <w:r w:rsidRPr="00D55F5A">
        <w:rPr>
          <w:rFonts w:ascii="Times New Roman" w:hAnsi="Times New Roman" w:cs="Times New Roman"/>
          <w:sz w:val="24"/>
          <w:szCs w:val="24"/>
        </w:rPr>
        <w:t xml:space="preserve"> tespit </w:t>
      </w:r>
      <w:r w:rsidR="001158F9">
        <w:rPr>
          <w:rFonts w:ascii="Times New Roman" w:hAnsi="Times New Roman" w:cs="Times New Roman"/>
          <w:sz w:val="24"/>
          <w:szCs w:val="24"/>
        </w:rPr>
        <w:t xml:space="preserve">eder. </w:t>
      </w:r>
    </w:p>
    <w:p w14:paraId="6B3F01D2" w14:textId="77777777" w:rsidR="001E5D12" w:rsidRDefault="00D55F5A" w:rsidP="001E5D12">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(3) Alınan sağlık raporunun aslının veya bir örneğinin </w:t>
      </w:r>
      <w:r w:rsidR="001158F9">
        <w:rPr>
          <w:rFonts w:ascii="Times New Roman" w:hAnsi="Times New Roman" w:cs="Times New Roman"/>
          <w:sz w:val="24"/>
          <w:szCs w:val="24"/>
        </w:rPr>
        <w:t>en uygun vasıta ile</w:t>
      </w:r>
      <w:r>
        <w:rPr>
          <w:rFonts w:ascii="Times New Roman" w:hAnsi="Times New Roman" w:cs="Times New Roman"/>
          <w:sz w:val="24"/>
          <w:szCs w:val="24"/>
        </w:rPr>
        <w:t xml:space="preserve"> Genel Müdürlüğe bildirilmesi ve en geç rapor süresinin sonunda aslının ibrazı zorunludur. </w:t>
      </w:r>
      <w:r w:rsidR="00E1229D">
        <w:rPr>
          <w:rFonts w:ascii="Times New Roman" w:hAnsi="Times New Roman" w:cs="Times New Roman"/>
          <w:sz w:val="24"/>
          <w:szCs w:val="24"/>
        </w:rPr>
        <w:t>Genel Müdürün a</w:t>
      </w:r>
      <w:r>
        <w:rPr>
          <w:rFonts w:ascii="Times New Roman" w:hAnsi="Times New Roman" w:cs="Times New Roman"/>
          <w:sz w:val="24"/>
          <w:szCs w:val="24"/>
        </w:rPr>
        <w:t>lınan sağlık raporu</w:t>
      </w:r>
      <w:r w:rsidR="00E1229D">
        <w:rPr>
          <w:rFonts w:ascii="Times New Roman" w:hAnsi="Times New Roman" w:cs="Times New Roman"/>
          <w:sz w:val="24"/>
          <w:szCs w:val="24"/>
        </w:rPr>
        <w:t xml:space="preserve">na ilişkin </w:t>
      </w:r>
      <w:r w:rsidR="001158F9">
        <w:rPr>
          <w:rFonts w:ascii="Times New Roman" w:hAnsi="Times New Roman" w:cs="Times New Roman"/>
          <w:sz w:val="24"/>
          <w:szCs w:val="24"/>
        </w:rPr>
        <w:t xml:space="preserve">ilgili mevzuat kapsamında </w:t>
      </w:r>
      <w:r>
        <w:rPr>
          <w:rFonts w:ascii="Times New Roman" w:hAnsi="Times New Roman" w:cs="Times New Roman"/>
          <w:sz w:val="24"/>
          <w:szCs w:val="24"/>
        </w:rPr>
        <w:t>görevlendirilen hakem hastane kanalı ile denetim yetkisi saklıdır.</w:t>
      </w:r>
    </w:p>
    <w:p w14:paraId="27C55D83" w14:textId="77777777" w:rsidR="008E716F" w:rsidRDefault="008E716F" w:rsidP="003B6041">
      <w:pPr>
        <w:pStyle w:val="Balk1"/>
        <w:jc w:val="center"/>
        <w:rPr>
          <w:rFonts w:ascii="Times New Roman" w:hAnsi="Times New Roman" w:cs="Times New Roman"/>
          <w:b/>
          <w:color w:val="000000" w:themeColor="text1"/>
          <w:sz w:val="24"/>
          <w:szCs w:val="24"/>
        </w:rPr>
      </w:pPr>
      <w:bookmarkStart w:id="52" w:name="_Toc179541405"/>
    </w:p>
    <w:p w14:paraId="27F83C60" w14:textId="02879E02" w:rsidR="006C63F7" w:rsidRPr="00684881" w:rsidRDefault="0026358C" w:rsidP="003B6041">
      <w:pPr>
        <w:pStyle w:val="Balk1"/>
        <w:jc w:val="center"/>
        <w:rPr>
          <w:rFonts w:ascii="Times New Roman" w:hAnsi="Times New Roman" w:cs="Times New Roman"/>
          <w:b/>
          <w:color w:val="000000" w:themeColor="text1"/>
          <w:sz w:val="24"/>
          <w:szCs w:val="24"/>
        </w:rPr>
      </w:pPr>
      <w:r w:rsidRPr="003B6041">
        <w:rPr>
          <w:rFonts w:ascii="Times New Roman" w:hAnsi="Times New Roman" w:cs="Times New Roman"/>
          <w:b/>
          <w:color w:val="000000" w:themeColor="text1"/>
          <w:sz w:val="24"/>
          <w:szCs w:val="24"/>
        </w:rPr>
        <w:t>YEDİNCİ</w:t>
      </w:r>
      <w:r>
        <w:rPr>
          <w:rFonts w:ascii="Times New Roman" w:hAnsi="Times New Roman" w:cs="Times New Roman"/>
          <w:b/>
          <w:color w:val="000000" w:themeColor="text1"/>
          <w:sz w:val="24"/>
          <w:szCs w:val="24"/>
        </w:rPr>
        <w:t xml:space="preserve"> </w:t>
      </w:r>
      <w:r w:rsidR="006C63F7" w:rsidRPr="00684881">
        <w:rPr>
          <w:rFonts w:ascii="Times New Roman" w:hAnsi="Times New Roman" w:cs="Times New Roman"/>
          <w:b/>
          <w:color w:val="000000" w:themeColor="text1"/>
          <w:sz w:val="24"/>
          <w:szCs w:val="24"/>
        </w:rPr>
        <w:t>BÖLÜM</w:t>
      </w:r>
      <w:bookmarkEnd w:id="52"/>
    </w:p>
    <w:p w14:paraId="12FF48DF" w14:textId="45EEBF02" w:rsidR="00B73216" w:rsidRPr="00684881" w:rsidRDefault="00B73216" w:rsidP="00684881">
      <w:pPr>
        <w:pStyle w:val="Balk2"/>
        <w:jc w:val="center"/>
        <w:rPr>
          <w:rFonts w:ascii="Times New Roman" w:hAnsi="Times New Roman" w:cs="Times New Roman"/>
          <w:b/>
          <w:color w:val="000000" w:themeColor="text1"/>
          <w:sz w:val="24"/>
          <w:szCs w:val="24"/>
        </w:rPr>
      </w:pPr>
      <w:bookmarkStart w:id="53" w:name="_Toc179541406"/>
      <w:r w:rsidRPr="00684881">
        <w:rPr>
          <w:rFonts w:ascii="Times New Roman" w:hAnsi="Times New Roman" w:cs="Times New Roman"/>
          <w:b/>
          <w:color w:val="000000" w:themeColor="text1"/>
          <w:sz w:val="24"/>
          <w:szCs w:val="24"/>
        </w:rPr>
        <w:t>Kanun Yollarının İşletilmesi</w:t>
      </w:r>
      <w:r w:rsidR="004D7943" w:rsidRPr="00684881">
        <w:rPr>
          <w:rFonts w:ascii="Times New Roman" w:hAnsi="Times New Roman" w:cs="Times New Roman"/>
          <w:b/>
          <w:color w:val="000000" w:themeColor="text1"/>
          <w:sz w:val="24"/>
          <w:szCs w:val="24"/>
        </w:rPr>
        <w:t xml:space="preserve"> ve</w:t>
      </w:r>
      <w:r w:rsidRPr="00684881">
        <w:rPr>
          <w:rFonts w:ascii="Times New Roman" w:hAnsi="Times New Roman" w:cs="Times New Roman"/>
          <w:b/>
          <w:color w:val="000000" w:themeColor="text1"/>
          <w:sz w:val="24"/>
          <w:szCs w:val="24"/>
        </w:rPr>
        <w:t xml:space="preserve"> Vazgeçme Usulleri</w:t>
      </w:r>
      <w:r w:rsidR="004D7943" w:rsidRPr="00684881">
        <w:rPr>
          <w:rFonts w:ascii="Times New Roman" w:hAnsi="Times New Roman" w:cs="Times New Roman"/>
          <w:b/>
          <w:color w:val="000000" w:themeColor="text1"/>
          <w:sz w:val="24"/>
          <w:szCs w:val="24"/>
        </w:rPr>
        <w:t xml:space="preserve"> ile Süreli İşlerin Kontrol ve Takibi</w:t>
      </w:r>
      <w:bookmarkEnd w:id="53"/>
    </w:p>
    <w:p w14:paraId="21DCBF19" w14:textId="77777777" w:rsidR="00BD040C" w:rsidRDefault="00BD040C" w:rsidP="00BD040C">
      <w:pPr>
        <w:spacing w:after="0" w:line="276" w:lineRule="auto"/>
        <w:rPr>
          <w:rFonts w:ascii="Times New Roman" w:hAnsi="Times New Roman" w:cs="Times New Roman"/>
          <w:b/>
          <w:sz w:val="24"/>
          <w:szCs w:val="24"/>
        </w:rPr>
      </w:pPr>
    </w:p>
    <w:p w14:paraId="670BBE77" w14:textId="7893CB28" w:rsidR="006C63F7" w:rsidRPr="00684881" w:rsidRDefault="00B73216" w:rsidP="00684881">
      <w:pPr>
        <w:pStyle w:val="Balk3"/>
        <w:rPr>
          <w:rFonts w:ascii="Times New Roman" w:hAnsi="Times New Roman" w:cs="Times New Roman"/>
          <w:b/>
          <w:color w:val="000000" w:themeColor="text1"/>
        </w:rPr>
      </w:pPr>
      <w:bookmarkStart w:id="54" w:name="_Toc179541407"/>
      <w:r w:rsidRPr="00684881">
        <w:rPr>
          <w:rFonts w:ascii="Times New Roman" w:hAnsi="Times New Roman" w:cs="Times New Roman"/>
          <w:b/>
          <w:color w:val="000000" w:themeColor="text1"/>
        </w:rPr>
        <w:t xml:space="preserve">Kanun </w:t>
      </w:r>
      <w:r w:rsidR="00DA6CE8">
        <w:rPr>
          <w:rFonts w:ascii="Times New Roman" w:hAnsi="Times New Roman" w:cs="Times New Roman"/>
          <w:b/>
          <w:color w:val="000000" w:themeColor="text1"/>
        </w:rPr>
        <w:t>y</w:t>
      </w:r>
      <w:r w:rsidRPr="00684881">
        <w:rPr>
          <w:rFonts w:ascii="Times New Roman" w:hAnsi="Times New Roman" w:cs="Times New Roman"/>
          <w:b/>
          <w:color w:val="000000" w:themeColor="text1"/>
        </w:rPr>
        <w:t xml:space="preserve">ollarının </w:t>
      </w:r>
      <w:r w:rsidR="00DA6CE8">
        <w:rPr>
          <w:rFonts w:ascii="Times New Roman" w:hAnsi="Times New Roman" w:cs="Times New Roman"/>
          <w:b/>
          <w:color w:val="000000" w:themeColor="text1"/>
        </w:rPr>
        <w:t>i</w:t>
      </w:r>
      <w:r w:rsidRPr="00684881">
        <w:rPr>
          <w:rFonts w:ascii="Times New Roman" w:hAnsi="Times New Roman" w:cs="Times New Roman"/>
          <w:b/>
          <w:color w:val="000000" w:themeColor="text1"/>
        </w:rPr>
        <w:t>şletilmesi</w:t>
      </w:r>
      <w:bookmarkEnd w:id="54"/>
    </w:p>
    <w:p w14:paraId="6DA0D377" w14:textId="26A203B5" w:rsidR="004D7943" w:rsidRDefault="006C63F7"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A501AB">
        <w:rPr>
          <w:rFonts w:ascii="Times New Roman" w:hAnsi="Times New Roman" w:cs="Times New Roman"/>
          <w:b/>
          <w:sz w:val="24"/>
          <w:szCs w:val="24"/>
        </w:rPr>
        <w:t>2</w:t>
      </w:r>
      <w:r w:rsidR="003B6041">
        <w:rPr>
          <w:rFonts w:ascii="Times New Roman" w:hAnsi="Times New Roman" w:cs="Times New Roman"/>
          <w:b/>
          <w:sz w:val="24"/>
          <w:szCs w:val="24"/>
        </w:rPr>
        <w:t>4</w:t>
      </w:r>
      <w:r w:rsidRPr="00BD040C">
        <w:rPr>
          <w:rFonts w:ascii="Times New Roman" w:hAnsi="Times New Roman" w:cs="Times New Roman"/>
          <w:b/>
          <w:sz w:val="24"/>
          <w:szCs w:val="24"/>
        </w:rPr>
        <w:t xml:space="preserve"> –</w:t>
      </w:r>
      <w:r w:rsidR="00F56049">
        <w:rPr>
          <w:rFonts w:ascii="Times New Roman" w:hAnsi="Times New Roman" w:cs="Times New Roman"/>
          <w:b/>
          <w:sz w:val="24"/>
          <w:szCs w:val="24"/>
        </w:rPr>
        <w:t xml:space="preserve"> </w:t>
      </w:r>
      <w:r w:rsidR="00B73216" w:rsidRPr="00BD040C">
        <w:rPr>
          <w:rFonts w:ascii="Times New Roman" w:hAnsi="Times New Roman" w:cs="Times New Roman"/>
          <w:sz w:val="24"/>
          <w:szCs w:val="24"/>
        </w:rPr>
        <w:t xml:space="preserve">(1) Bakanlık aleyhine verilen mahkeme kararlarına karşı mevzuatta yer alan tüm olağan kanun yollarının tüketilmesi esastır. </w:t>
      </w:r>
    </w:p>
    <w:p w14:paraId="5525912F" w14:textId="72846E54" w:rsidR="00B73216" w:rsidRPr="00BD040C" w:rsidRDefault="004D7943" w:rsidP="00BD040C">
      <w:pPr>
        <w:spacing w:after="0" w:line="276" w:lineRule="auto"/>
        <w:ind w:left="-567" w:right="-284" w:firstLine="567"/>
        <w:jc w:val="both"/>
        <w:rPr>
          <w:rFonts w:ascii="Times New Roman" w:hAnsi="Times New Roman" w:cs="Times New Roman"/>
          <w:sz w:val="24"/>
          <w:szCs w:val="24"/>
        </w:rPr>
      </w:pPr>
      <w:r w:rsidRPr="004D7943">
        <w:rPr>
          <w:rFonts w:ascii="Times New Roman" w:hAnsi="Times New Roman" w:cs="Times New Roman"/>
          <w:sz w:val="24"/>
          <w:szCs w:val="24"/>
        </w:rPr>
        <w:t>(2)</w:t>
      </w:r>
      <w:r>
        <w:rPr>
          <w:rFonts w:ascii="Times New Roman" w:hAnsi="Times New Roman" w:cs="Times New Roman"/>
          <w:b/>
          <w:sz w:val="24"/>
          <w:szCs w:val="24"/>
        </w:rPr>
        <w:t xml:space="preserve"> </w:t>
      </w:r>
      <w:r w:rsidR="00B73216" w:rsidRPr="00BD040C">
        <w:rPr>
          <w:rFonts w:ascii="Times New Roman" w:hAnsi="Times New Roman" w:cs="Times New Roman"/>
          <w:sz w:val="24"/>
          <w:szCs w:val="24"/>
        </w:rPr>
        <w:t>Kanun yollarına</w:t>
      </w:r>
      <w:r>
        <w:rPr>
          <w:rFonts w:ascii="Times New Roman" w:hAnsi="Times New Roman" w:cs="Times New Roman"/>
          <w:sz w:val="24"/>
          <w:szCs w:val="24"/>
        </w:rPr>
        <w:t>,</w:t>
      </w:r>
      <w:r w:rsidR="00B73216" w:rsidRPr="00BD040C">
        <w:rPr>
          <w:rFonts w:ascii="Times New Roman" w:hAnsi="Times New Roman" w:cs="Times New Roman"/>
          <w:sz w:val="24"/>
          <w:szCs w:val="24"/>
        </w:rPr>
        <w:t xml:space="preserve"> ilgili birimin kanun yolu başvurusuna esas olacak görüşleri temin edilmek suretiyle doğrudan başvurulur. Başvurulmuş kanun yolundan</w:t>
      </w:r>
      <w:r w:rsidR="00F47BEC">
        <w:rPr>
          <w:rFonts w:ascii="Times New Roman" w:hAnsi="Times New Roman" w:cs="Times New Roman"/>
          <w:sz w:val="24"/>
          <w:szCs w:val="24"/>
        </w:rPr>
        <w:t xml:space="preserve"> ise</w:t>
      </w:r>
      <w:r w:rsidR="00B73216" w:rsidRPr="00BD040C">
        <w:rPr>
          <w:rFonts w:ascii="Times New Roman" w:hAnsi="Times New Roman" w:cs="Times New Roman"/>
          <w:sz w:val="24"/>
          <w:szCs w:val="24"/>
        </w:rPr>
        <w:t xml:space="preserve"> ilgili birim tarafından vazgeçmeye ilişkin alınacak Makam Olurunun Genel Müdürlüğe/hukuk birimine gönderilmesi ile feragat edilebilir.</w:t>
      </w:r>
    </w:p>
    <w:p w14:paraId="3AF13C1A" w14:textId="77777777" w:rsidR="00B73216" w:rsidRPr="00BD040C" w:rsidRDefault="00B73216" w:rsidP="00BD040C">
      <w:pPr>
        <w:spacing w:after="0" w:line="276" w:lineRule="auto"/>
        <w:ind w:left="-567" w:right="-284" w:firstLine="567"/>
        <w:jc w:val="both"/>
        <w:rPr>
          <w:rFonts w:ascii="Times New Roman" w:hAnsi="Times New Roman" w:cs="Times New Roman"/>
          <w:sz w:val="24"/>
          <w:szCs w:val="24"/>
        </w:rPr>
      </w:pPr>
    </w:p>
    <w:p w14:paraId="219A16F2" w14:textId="77F68D11" w:rsidR="00B73216" w:rsidRPr="00F833EF" w:rsidRDefault="00B73216" w:rsidP="00F833EF">
      <w:pPr>
        <w:pStyle w:val="Balk3"/>
        <w:rPr>
          <w:rFonts w:ascii="Times New Roman" w:hAnsi="Times New Roman" w:cs="Times New Roman"/>
          <w:b/>
          <w:color w:val="000000" w:themeColor="text1"/>
        </w:rPr>
      </w:pPr>
      <w:bookmarkStart w:id="55" w:name="_Toc179541408"/>
      <w:r w:rsidRPr="00F833EF">
        <w:rPr>
          <w:rFonts w:ascii="Times New Roman" w:hAnsi="Times New Roman" w:cs="Times New Roman"/>
          <w:b/>
          <w:color w:val="000000" w:themeColor="text1"/>
        </w:rPr>
        <w:t>Kanun yolların</w:t>
      </w:r>
      <w:r w:rsidR="00527C7C">
        <w:rPr>
          <w:rFonts w:ascii="Times New Roman" w:hAnsi="Times New Roman" w:cs="Times New Roman"/>
          <w:b/>
          <w:color w:val="000000" w:themeColor="text1"/>
        </w:rPr>
        <w:t xml:space="preserve">ın işletilmesinden </w:t>
      </w:r>
      <w:r w:rsidRPr="00F833EF">
        <w:rPr>
          <w:rFonts w:ascii="Times New Roman" w:hAnsi="Times New Roman" w:cs="Times New Roman"/>
          <w:b/>
          <w:color w:val="000000" w:themeColor="text1"/>
        </w:rPr>
        <w:t>vazgeçilmesi</w:t>
      </w:r>
      <w:bookmarkEnd w:id="55"/>
    </w:p>
    <w:p w14:paraId="0580794D" w14:textId="4E344514" w:rsidR="00C5134C" w:rsidRPr="00C5134C" w:rsidRDefault="00B73216" w:rsidP="00C5134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A501AB">
        <w:rPr>
          <w:rFonts w:ascii="Times New Roman" w:hAnsi="Times New Roman" w:cs="Times New Roman"/>
          <w:b/>
          <w:sz w:val="24"/>
          <w:szCs w:val="24"/>
        </w:rPr>
        <w:t>2</w:t>
      </w:r>
      <w:r w:rsidR="003B6041">
        <w:rPr>
          <w:rFonts w:ascii="Times New Roman" w:hAnsi="Times New Roman" w:cs="Times New Roman"/>
          <w:b/>
          <w:sz w:val="24"/>
          <w:szCs w:val="24"/>
        </w:rPr>
        <w:t>5</w:t>
      </w:r>
      <w:r w:rsidRPr="00BD040C">
        <w:rPr>
          <w:rFonts w:ascii="Times New Roman" w:hAnsi="Times New Roman" w:cs="Times New Roman"/>
          <w:b/>
          <w:sz w:val="24"/>
          <w:szCs w:val="24"/>
        </w:rPr>
        <w:t>-</w:t>
      </w:r>
      <w:r w:rsidRPr="00BD040C">
        <w:rPr>
          <w:rFonts w:ascii="Times New Roman" w:hAnsi="Times New Roman" w:cs="Times New Roman"/>
          <w:sz w:val="24"/>
          <w:szCs w:val="24"/>
        </w:rPr>
        <w:t xml:space="preserve"> </w:t>
      </w:r>
      <w:r w:rsidR="00C5134C" w:rsidRPr="00C5134C">
        <w:rPr>
          <w:rFonts w:ascii="Times New Roman" w:hAnsi="Times New Roman" w:cs="Times New Roman"/>
          <w:sz w:val="24"/>
          <w:szCs w:val="24"/>
        </w:rPr>
        <w:t>(1) Kanun yollarına başvurulmasında fayda görülmeyen hallerde, kanun yoluna başvurmadan vazgeçmede 659 sayılı Kanun Hükmünde Kararname uyarınca işlem tesis edilir.</w:t>
      </w:r>
    </w:p>
    <w:p w14:paraId="2CBA25B6" w14:textId="42F85FFF"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2</w:t>
      </w:r>
      <w:r w:rsidRPr="00C5134C">
        <w:rPr>
          <w:rFonts w:ascii="Times New Roman" w:hAnsi="Times New Roman" w:cs="Times New Roman"/>
          <w:sz w:val="24"/>
          <w:szCs w:val="24"/>
        </w:rPr>
        <w:t>) 659 sayılı KHK’nın 11 inci maddesinin ikinci fıkrasının (a) bendi kapsamında tutara ilişkin olmayan ile miktar ve değeri 13.590.176,1 TL’ye (2024 yılı için) kadar olan uyuşmazlıklarda;</w:t>
      </w:r>
    </w:p>
    <w:p w14:paraId="7C458D6E" w14:textId="77777777"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a) Genel Müdürlük tarafından; mahkemeler veya icra mercilerince tebliğe çıkartılan kararlara karşı kanun yoluna başvurulmasında fayda görülüp görülmediğinin bildirilmesi ilgili birimden talep edilir.</w:t>
      </w:r>
      <w:r w:rsidRPr="00C5134C">
        <w:rPr>
          <w:rFonts w:ascii="Times New Roman" w:hAnsi="Times New Roman" w:cs="Times New Roman"/>
          <w:sz w:val="24"/>
          <w:szCs w:val="24"/>
        </w:rPr>
        <w:tab/>
      </w:r>
    </w:p>
    <w:p w14:paraId="134FBEC2" w14:textId="77777777"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b) İlgili birimin görüşü ve Genel Müdürlüğün kanaati kanun yoluna başvurulması gerektiği yolunda ise doğrudan kanun yoluna başvurulur.</w:t>
      </w:r>
    </w:p>
    <w:p w14:paraId="7555CD73" w14:textId="77777777" w:rsidR="00C5134C" w:rsidRPr="00C5134C" w:rsidRDefault="00C5134C" w:rsidP="00C5134C">
      <w:pPr>
        <w:spacing w:after="0" w:line="276" w:lineRule="auto"/>
        <w:ind w:left="-567" w:right="-284" w:firstLine="567"/>
        <w:jc w:val="both"/>
        <w:rPr>
          <w:rFonts w:ascii="Times New Roman" w:hAnsi="Times New Roman" w:cs="Times New Roman"/>
          <w:sz w:val="24"/>
          <w:szCs w:val="24"/>
        </w:rPr>
      </w:pPr>
      <w:proofErr w:type="gramStart"/>
      <w:r w:rsidRPr="00C5134C">
        <w:rPr>
          <w:rFonts w:ascii="Times New Roman" w:hAnsi="Times New Roman" w:cs="Times New Roman"/>
          <w:sz w:val="24"/>
          <w:szCs w:val="24"/>
        </w:rPr>
        <w:t>ç</w:t>
      </w:r>
      <w:proofErr w:type="gramEnd"/>
      <w:r w:rsidRPr="00C5134C">
        <w:rPr>
          <w:rFonts w:ascii="Times New Roman" w:hAnsi="Times New Roman" w:cs="Times New Roman"/>
          <w:sz w:val="24"/>
          <w:szCs w:val="24"/>
        </w:rPr>
        <w:t>) İlgili birimin görüşü ve Genel Müdürlüğün kanaati kanun yoluna başvurulmasından vazgeçilmesi doğrultusunda ise kanun yoluna başvurulmasından vazgeçilmesine ilişkin onay, Genel Müdürlük tarafından uyuşmazlıkla ilgili birimin bağlı bulunduğu üst yöneticiden (birim doğrudan Bakanlık Makamına bağlı ise Bakanlık Makamından, birim Bakan Yardımcılığı Makamına bağlı ise birimin bağlı olduğu Bakan Yardımcılığı Makamından) alınır.</w:t>
      </w:r>
    </w:p>
    <w:p w14:paraId="77B79EB9" w14:textId="77777777"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d) İlgili birimin kanun yoluna başvurulmasına ilişkin görüşü/teklifi ile Genel Müdürlüğün kanaati farklı doğrultuda ise ilgili birimin aksi yöndeki görüşü de ifade edilmek suretiyle Genel Müdürlük kanaati doğrultusunda işlem yapılması, uyuşmazlığın ilgili olduğu birimin bağlı olduğu Makamın onayına sunulur ve Makam tarafından onay verilmesi halinde Genel Müdürlüğün kanaati doğrultusunda, onay verilmemesi halinde ise ilgili birimin görüş/teklifi doğrultusunda gerekli işlemler gerçekleştirilir.</w:t>
      </w:r>
    </w:p>
    <w:p w14:paraId="5A51196A" w14:textId="6798A550"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3</w:t>
      </w:r>
      <w:r w:rsidRPr="00C5134C">
        <w:rPr>
          <w:rFonts w:ascii="Times New Roman" w:hAnsi="Times New Roman" w:cs="Times New Roman"/>
          <w:sz w:val="24"/>
          <w:szCs w:val="24"/>
        </w:rPr>
        <w:t>) Adli ve idari davalarda karar düzeltme kanun yoluna müracaattan vazgeçme onayı Genel Müdürlük Makamından alınır.</w:t>
      </w:r>
    </w:p>
    <w:p w14:paraId="7448DB3C" w14:textId="4C637860"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4</w:t>
      </w:r>
      <w:r w:rsidRPr="00C5134C">
        <w:rPr>
          <w:rFonts w:ascii="Times New Roman" w:hAnsi="Times New Roman" w:cs="Times New Roman"/>
          <w:sz w:val="24"/>
          <w:szCs w:val="24"/>
        </w:rPr>
        <w:t>) Bakanlığın davacı olduğu adli ve idari davalarda verilen görevsizlik ve yetkisizlik kararlarına karşı kanun yollarından vazgeçme onayı Genel Müdürlük Makamından alınır.</w:t>
      </w:r>
    </w:p>
    <w:p w14:paraId="2A0F83EF" w14:textId="709502ED"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5</w:t>
      </w:r>
      <w:r w:rsidRPr="00C5134C">
        <w:rPr>
          <w:rFonts w:ascii="Times New Roman" w:hAnsi="Times New Roman" w:cs="Times New Roman"/>
          <w:sz w:val="24"/>
          <w:szCs w:val="24"/>
        </w:rPr>
        <w:t xml:space="preserve">) Genel Müdürlükte görev yapan hukuk müşaviri ve avukatlar tarafından takip edilen ceza davalarında erteleme kararı, ceza verilmesine yer olmadığına ilişkin karar, kovuşturmaya yer olmadığına ilişkin karar, ölüm, af, zamanaşımı veya ön ödeme nedeniyle verilen düşme veya durma kararları, </w:t>
      </w:r>
      <w:r w:rsidRPr="00C5134C">
        <w:rPr>
          <w:rFonts w:ascii="Times New Roman" w:hAnsi="Times New Roman" w:cs="Times New Roman"/>
          <w:sz w:val="24"/>
          <w:szCs w:val="24"/>
        </w:rPr>
        <w:lastRenderedPageBreak/>
        <w:t>mükerrer açılan davanın reddine ilişkin karar, hükmün açıklanmasının geri bırakılması kararı ile bu kararla birlikte verilen müsadere ve iadeye ilişkin karar, HAGB kararının denetim süresi sonunda verilen ortadan kaldırmaya dair karar, yaş küçüklüğü, akıl hastalığı, sağır ve dilsizlik nedeniyle verilen karar hakkında kanun yoluna başvurulmasından vazgeçilmesine ilişkin onay Genel Müdürlük Makamından alınır.</w:t>
      </w:r>
    </w:p>
    <w:p w14:paraId="30453A79" w14:textId="12AC7A09"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6</w:t>
      </w:r>
      <w:r w:rsidRPr="00C5134C">
        <w:rPr>
          <w:rFonts w:ascii="Times New Roman" w:hAnsi="Times New Roman" w:cs="Times New Roman"/>
          <w:sz w:val="24"/>
          <w:szCs w:val="24"/>
        </w:rPr>
        <w:t>) Hukuk birimlerinde görev yapan hukuk müşaviri ve avukatlar tarafından takip edilen ve bu maddenin altıncı fıkrası kapsamında kalan kararlarda kanun yoluna başvurulmasından vazgeçilmesine ilişkin onayın alınması, hukuk birimlerinde görev yapan hukuk müşaviri ve avukatlar tarafından Genel Müdürlükten talep edilir. Bu kapsamda Genel Müdürlüğe iletilen dosyalarda Genel Müdürlükte görev yapan hukuk müşaviri ve avukatlar tarafından altıncı fıkra kapsamında kanun yoluna başvurulmasından vazgeçilmesine ilişkin onay Genel Müdürlük Makamından alınır.</w:t>
      </w:r>
    </w:p>
    <w:p w14:paraId="6AE0F4D8" w14:textId="0CA31EE1" w:rsidR="00C5134C" w:rsidRPr="00C5134C"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7</w:t>
      </w:r>
      <w:r w:rsidRPr="00C5134C">
        <w:rPr>
          <w:rFonts w:ascii="Times New Roman" w:hAnsi="Times New Roman" w:cs="Times New Roman"/>
          <w:sz w:val="24"/>
          <w:szCs w:val="24"/>
        </w:rPr>
        <w:t xml:space="preserve">) Zaruri veya mücbir sebeplerle takip ve tahsil </w:t>
      </w:r>
      <w:proofErr w:type="gramStart"/>
      <w:r w:rsidRPr="00C5134C">
        <w:rPr>
          <w:rFonts w:ascii="Times New Roman" w:hAnsi="Times New Roman" w:cs="Times New Roman"/>
          <w:sz w:val="24"/>
          <w:szCs w:val="24"/>
        </w:rPr>
        <w:t>imkanı</w:t>
      </w:r>
      <w:proofErr w:type="gramEnd"/>
      <w:r w:rsidRPr="00C5134C">
        <w:rPr>
          <w:rFonts w:ascii="Times New Roman" w:hAnsi="Times New Roman" w:cs="Times New Roman"/>
          <w:sz w:val="24"/>
          <w:szCs w:val="24"/>
        </w:rPr>
        <w:t xml:space="preserve"> kalmayan; tahsili için yapılacak takibat giderlerinin asıl alacak tutarından fazla olacağı anlaşılan icra takibine konu edilmiş vekalet ücretinin tahsilinden ilgili hukuk müşaviri veya avukatın teklifi üzerine Genel Müdürlük Makamının Oluru ile vazgeçilir.</w:t>
      </w:r>
    </w:p>
    <w:p w14:paraId="1A3A5388" w14:textId="197CC31F" w:rsidR="004D7943" w:rsidRDefault="00C5134C" w:rsidP="00C5134C">
      <w:pPr>
        <w:spacing w:after="0" w:line="276" w:lineRule="auto"/>
        <w:ind w:left="-567" w:right="-284" w:firstLine="567"/>
        <w:jc w:val="both"/>
        <w:rPr>
          <w:rFonts w:ascii="Times New Roman" w:hAnsi="Times New Roman" w:cs="Times New Roman"/>
          <w:sz w:val="24"/>
          <w:szCs w:val="24"/>
        </w:rPr>
      </w:pPr>
      <w:r w:rsidRPr="00C5134C">
        <w:rPr>
          <w:rFonts w:ascii="Times New Roman" w:hAnsi="Times New Roman" w:cs="Times New Roman"/>
          <w:sz w:val="24"/>
          <w:szCs w:val="24"/>
        </w:rPr>
        <w:t>(</w:t>
      </w:r>
      <w:r w:rsidR="00EE2EC6">
        <w:rPr>
          <w:rFonts w:ascii="Times New Roman" w:hAnsi="Times New Roman" w:cs="Times New Roman"/>
          <w:sz w:val="24"/>
          <w:szCs w:val="24"/>
        </w:rPr>
        <w:t>8</w:t>
      </w:r>
      <w:r w:rsidRPr="00C5134C">
        <w:rPr>
          <w:rFonts w:ascii="Times New Roman" w:hAnsi="Times New Roman" w:cs="Times New Roman"/>
          <w:sz w:val="24"/>
          <w:szCs w:val="24"/>
        </w:rPr>
        <w:t>) Zaruri veya mücbir sebeplerle takip ve tahsil imkânı kalmayan; tahsili için yapılacak takibat giderlerinin asıl alacak tutarından fazla olacağı anlaşılan icra takibine konu edilmiş asıl alacaklardan vazgeçilmesinde 659 sayılı Kanun Hükmünde Kararnamenin ilgili hükümleri uygulanır.</w:t>
      </w:r>
    </w:p>
    <w:p w14:paraId="0502B9A6" w14:textId="77777777" w:rsidR="009B3A27" w:rsidRDefault="009B3A27" w:rsidP="00C5134C">
      <w:pPr>
        <w:spacing w:after="0" w:line="276" w:lineRule="auto"/>
        <w:ind w:left="-567" w:right="-284" w:firstLine="567"/>
        <w:jc w:val="both"/>
        <w:rPr>
          <w:rFonts w:ascii="Times New Roman" w:hAnsi="Times New Roman" w:cs="Times New Roman"/>
          <w:sz w:val="24"/>
          <w:szCs w:val="24"/>
        </w:rPr>
      </w:pPr>
    </w:p>
    <w:p w14:paraId="62BE700B" w14:textId="32104CE6" w:rsidR="004D7943" w:rsidRPr="00F833EF" w:rsidRDefault="004D7943" w:rsidP="00F833EF">
      <w:pPr>
        <w:pStyle w:val="Balk3"/>
        <w:rPr>
          <w:rFonts w:ascii="Times New Roman" w:hAnsi="Times New Roman" w:cs="Times New Roman"/>
          <w:b/>
          <w:color w:val="000000" w:themeColor="text1"/>
        </w:rPr>
      </w:pPr>
      <w:bookmarkStart w:id="56" w:name="_Toc179541409"/>
      <w:r w:rsidRPr="00F833EF">
        <w:rPr>
          <w:rFonts w:ascii="Times New Roman" w:hAnsi="Times New Roman" w:cs="Times New Roman"/>
          <w:b/>
          <w:color w:val="000000" w:themeColor="text1"/>
        </w:rPr>
        <w:t>Süreli işlemlerin kontrol ve takibi</w:t>
      </w:r>
      <w:bookmarkEnd w:id="56"/>
    </w:p>
    <w:p w14:paraId="505188B5" w14:textId="1380DD4D" w:rsidR="00D84CAF" w:rsidRPr="00D84CAF" w:rsidRDefault="004D7943" w:rsidP="00D84CAF">
      <w:pPr>
        <w:spacing w:after="0" w:line="276" w:lineRule="auto"/>
        <w:ind w:left="-567" w:right="-284" w:firstLine="567"/>
        <w:jc w:val="both"/>
        <w:rPr>
          <w:rFonts w:ascii="Times New Roman" w:hAnsi="Times New Roman" w:cs="Times New Roman"/>
          <w:color w:val="000000" w:themeColor="text1"/>
          <w:sz w:val="24"/>
          <w:szCs w:val="24"/>
        </w:rPr>
      </w:pPr>
      <w:r w:rsidRPr="004D7943">
        <w:rPr>
          <w:rFonts w:ascii="Times New Roman" w:hAnsi="Times New Roman" w:cs="Times New Roman"/>
          <w:b/>
          <w:sz w:val="24"/>
          <w:szCs w:val="24"/>
        </w:rPr>
        <w:t xml:space="preserve">MADDE </w:t>
      </w:r>
      <w:r w:rsidR="00AC7FC4">
        <w:rPr>
          <w:rFonts w:ascii="Times New Roman" w:hAnsi="Times New Roman" w:cs="Times New Roman"/>
          <w:b/>
          <w:sz w:val="24"/>
          <w:szCs w:val="24"/>
        </w:rPr>
        <w:t>2</w:t>
      </w:r>
      <w:r w:rsidR="003B6041">
        <w:rPr>
          <w:rFonts w:ascii="Times New Roman" w:hAnsi="Times New Roman" w:cs="Times New Roman"/>
          <w:b/>
          <w:sz w:val="24"/>
          <w:szCs w:val="24"/>
        </w:rPr>
        <w:t>6</w:t>
      </w:r>
      <w:r w:rsidRPr="004D7943">
        <w:rPr>
          <w:rFonts w:ascii="Times New Roman" w:hAnsi="Times New Roman" w:cs="Times New Roman"/>
          <w:b/>
          <w:sz w:val="24"/>
          <w:szCs w:val="24"/>
        </w:rPr>
        <w:t xml:space="preserve"> –</w:t>
      </w:r>
      <w:r w:rsidRPr="004D7943">
        <w:rPr>
          <w:rFonts w:ascii="Times New Roman" w:hAnsi="Times New Roman" w:cs="Times New Roman"/>
          <w:sz w:val="24"/>
          <w:szCs w:val="24"/>
        </w:rPr>
        <w:t xml:space="preserve"> </w:t>
      </w:r>
      <w:r w:rsidR="00D84CAF" w:rsidRPr="00D84CAF">
        <w:rPr>
          <w:rFonts w:ascii="Times New Roman" w:hAnsi="Times New Roman" w:cs="Times New Roman"/>
          <w:color w:val="000000" w:themeColor="text1"/>
          <w:sz w:val="24"/>
          <w:szCs w:val="24"/>
        </w:rPr>
        <w:t xml:space="preserve">(1) </w:t>
      </w:r>
      <w:r w:rsidR="00D538AF">
        <w:rPr>
          <w:rFonts w:ascii="Times New Roman" w:hAnsi="Times New Roman" w:cs="Times New Roman"/>
          <w:color w:val="000000" w:themeColor="text1"/>
          <w:sz w:val="24"/>
          <w:szCs w:val="24"/>
        </w:rPr>
        <w:t xml:space="preserve">Hukuk </w:t>
      </w:r>
      <w:r w:rsidR="00D84CAF" w:rsidRPr="00D84CAF">
        <w:rPr>
          <w:rFonts w:ascii="Times New Roman" w:hAnsi="Times New Roman" w:cs="Times New Roman"/>
          <w:color w:val="000000" w:themeColor="text1"/>
          <w:sz w:val="24"/>
          <w:szCs w:val="24"/>
        </w:rPr>
        <w:t>hizmetleri kapsamında Genel Müdürlüğe intikal eden süreli işlerin takibinde hukuk müşavirleri ile avukatlar kendilerine havale edilen iş ve işlemleri süresinde yerine getirmekle</w:t>
      </w:r>
      <w:r w:rsidR="00E733E0">
        <w:rPr>
          <w:rFonts w:ascii="Times New Roman" w:hAnsi="Times New Roman" w:cs="Times New Roman"/>
          <w:color w:val="000000" w:themeColor="text1"/>
          <w:sz w:val="24"/>
          <w:szCs w:val="24"/>
        </w:rPr>
        <w:t xml:space="preserve">, </w:t>
      </w:r>
      <w:r w:rsidR="00D538AF">
        <w:rPr>
          <w:rFonts w:ascii="Times New Roman" w:hAnsi="Times New Roman" w:cs="Times New Roman"/>
          <w:color w:val="000000" w:themeColor="text1"/>
          <w:sz w:val="24"/>
          <w:szCs w:val="24"/>
        </w:rPr>
        <w:t>bu işlemlerin süresinde yapıldığını kontrol ederek buna</w:t>
      </w:r>
      <w:r w:rsidR="00E733E0">
        <w:rPr>
          <w:rFonts w:ascii="Times New Roman" w:hAnsi="Times New Roman" w:cs="Times New Roman"/>
          <w:color w:val="000000" w:themeColor="text1"/>
          <w:sz w:val="24"/>
          <w:szCs w:val="24"/>
        </w:rPr>
        <w:t xml:space="preserve"> </w:t>
      </w:r>
      <w:r w:rsidR="00D538AF">
        <w:rPr>
          <w:rFonts w:ascii="Times New Roman" w:hAnsi="Times New Roman" w:cs="Times New Roman"/>
          <w:color w:val="000000" w:themeColor="text1"/>
          <w:sz w:val="24"/>
          <w:szCs w:val="24"/>
        </w:rPr>
        <w:t xml:space="preserve">ilişkin </w:t>
      </w:r>
      <w:r w:rsidR="00E733E0">
        <w:rPr>
          <w:rFonts w:ascii="Times New Roman" w:hAnsi="Times New Roman" w:cs="Times New Roman"/>
          <w:color w:val="000000" w:themeColor="text1"/>
          <w:sz w:val="24"/>
          <w:szCs w:val="24"/>
        </w:rPr>
        <w:t xml:space="preserve">evrak kapatma notunu </w:t>
      </w:r>
      <w:proofErr w:type="spellStart"/>
      <w:r w:rsidR="00E733E0">
        <w:rPr>
          <w:rFonts w:ascii="Times New Roman" w:hAnsi="Times New Roman" w:cs="Times New Roman"/>
          <w:color w:val="000000" w:themeColor="text1"/>
          <w:sz w:val="24"/>
          <w:szCs w:val="24"/>
        </w:rPr>
        <w:t>Belgenet</w:t>
      </w:r>
      <w:proofErr w:type="spellEnd"/>
      <w:r w:rsidR="00E733E0">
        <w:rPr>
          <w:rFonts w:ascii="Times New Roman" w:hAnsi="Times New Roman" w:cs="Times New Roman"/>
          <w:color w:val="000000" w:themeColor="text1"/>
          <w:sz w:val="24"/>
          <w:szCs w:val="24"/>
        </w:rPr>
        <w:t xml:space="preserve"> sistemine işlemekle </w:t>
      </w:r>
      <w:r w:rsidR="00D84CAF" w:rsidRPr="00D84CAF">
        <w:rPr>
          <w:rFonts w:ascii="Times New Roman" w:hAnsi="Times New Roman" w:cs="Times New Roman"/>
          <w:color w:val="000000" w:themeColor="text1"/>
          <w:sz w:val="24"/>
          <w:szCs w:val="24"/>
        </w:rPr>
        <w:t xml:space="preserve">ve Genel Müdür veya Genel Müdür Yardımcısı tarafından talep edilen durumlarda talep makamını düzenli ve etkin olarak bilgilendirmekle yükümlüdür. </w:t>
      </w:r>
    </w:p>
    <w:p w14:paraId="62F670F4" w14:textId="77777777" w:rsidR="00D84CAF" w:rsidRPr="00D84CAF" w:rsidRDefault="00D84CAF" w:rsidP="00D84CAF">
      <w:pPr>
        <w:spacing w:after="0" w:line="276" w:lineRule="auto"/>
        <w:ind w:left="-567" w:right="-284" w:firstLine="567"/>
        <w:jc w:val="both"/>
        <w:rPr>
          <w:rFonts w:ascii="Times New Roman" w:hAnsi="Times New Roman" w:cs="Times New Roman"/>
          <w:color w:val="000000" w:themeColor="text1"/>
          <w:sz w:val="24"/>
          <w:szCs w:val="24"/>
        </w:rPr>
      </w:pPr>
      <w:r w:rsidRPr="00D84CAF">
        <w:rPr>
          <w:rFonts w:ascii="Times New Roman" w:hAnsi="Times New Roman" w:cs="Times New Roman"/>
          <w:color w:val="000000" w:themeColor="text1"/>
          <w:sz w:val="24"/>
          <w:szCs w:val="24"/>
        </w:rPr>
        <w:t>(2)</w:t>
      </w:r>
      <w:r w:rsidRPr="00D84CAF">
        <w:rPr>
          <w:rFonts w:ascii="Times New Roman" w:hAnsi="Times New Roman" w:cs="Times New Roman"/>
          <w:b/>
          <w:color w:val="000000" w:themeColor="text1"/>
          <w:sz w:val="24"/>
          <w:szCs w:val="24"/>
        </w:rPr>
        <w:t xml:space="preserve"> </w:t>
      </w:r>
      <w:r w:rsidRPr="00D84CAF">
        <w:rPr>
          <w:rFonts w:ascii="Times New Roman" w:hAnsi="Times New Roman" w:cs="Times New Roman"/>
          <w:color w:val="000000" w:themeColor="text1"/>
          <w:sz w:val="24"/>
          <w:szCs w:val="24"/>
        </w:rPr>
        <w:t xml:space="preserve">Genel Müdürlüğe intikal eden süreli işlerin havalesi; Genel Müdür, Genel Müdür Yardımcısı veya yerlerine bakanlarca havale konusu evrakın fiziksel dökümünün imzalanması ve varsa önemli görülen hususların havale notu olarak eklenmesi suretiyle gerçekleştirilir. </w:t>
      </w:r>
    </w:p>
    <w:p w14:paraId="23581B62" w14:textId="77777777" w:rsidR="00D84CAF" w:rsidRPr="00D84CAF" w:rsidRDefault="00D84CAF" w:rsidP="00D84CAF">
      <w:pPr>
        <w:spacing w:after="0" w:line="276" w:lineRule="auto"/>
        <w:ind w:left="-567" w:right="-284" w:firstLine="567"/>
        <w:jc w:val="both"/>
        <w:rPr>
          <w:rFonts w:ascii="Times New Roman" w:hAnsi="Times New Roman" w:cs="Times New Roman"/>
          <w:color w:val="000000" w:themeColor="text1"/>
          <w:sz w:val="24"/>
          <w:szCs w:val="24"/>
        </w:rPr>
      </w:pPr>
      <w:r w:rsidRPr="00D84CAF">
        <w:rPr>
          <w:rFonts w:ascii="Times New Roman" w:hAnsi="Times New Roman" w:cs="Times New Roman"/>
          <w:color w:val="000000" w:themeColor="text1"/>
          <w:sz w:val="24"/>
          <w:szCs w:val="24"/>
        </w:rPr>
        <w:t xml:space="preserve">(3) Genel Müdür ya da Genel Müdür Yardımcısının gerekli gördüğü dosyalara ait iş ve işlemler, ilgili hukuk müşaviri veya avukatla birlikte Genel Müdür Yardımcısı tarafından da imzalanır. Çift imza talimatı dosya ilgilisine bildirilir, talimatın uygulanmasından dosya ilgilisi sorumludur. </w:t>
      </w:r>
    </w:p>
    <w:p w14:paraId="1DF79753" w14:textId="7CDE846F" w:rsidR="00E914EC" w:rsidRDefault="0074102F" w:rsidP="00D84CAF">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w:t>
      </w:r>
      <w:r w:rsidR="00D84CAF">
        <w:rPr>
          <w:rFonts w:ascii="Times New Roman" w:hAnsi="Times New Roman" w:cs="Times New Roman"/>
          <w:sz w:val="24"/>
          <w:szCs w:val="24"/>
        </w:rPr>
        <w:t>4</w:t>
      </w:r>
      <w:r>
        <w:rPr>
          <w:rFonts w:ascii="Times New Roman" w:hAnsi="Times New Roman" w:cs="Times New Roman"/>
          <w:sz w:val="24"/>
          <w:szCs w:val="24"/>
        </w:rPr>
        <w:t>) Dava</w:t>
      </w:r>
      <w:r w:rsidRPr="0074102F">
        <w:rPr>
          <w:rFonts w:ascii="Times New Roman" w:hAnsi="Times New Roman" w:cs="Times New Roman"/>
          <w:sz w:val="24"/>
          <w:szCs w:val="24"/>
        </w:rPr>
        <w:t xml:space="preserve"> dosyalara ilişkin bilgilerin </w:t>
      </w:r>
      <w:proofErr w:type="spellStart"/>
      <w:r w:rsidRPr="0074102F">
        <w:rPr>
          <w:rFonts w:ascii="Times New Roman" w:hAnsi="Times New Roman" w:cs="Times New Roman"/>
          <w:sz w:val="24"/>
          <w:szCs w:val="24"/>
        </w:rPr>
        <w:t>HYS</w:t>
      </w:r>
      <w:r>
        <w:rPr>
          <w:rFonts w:ascii="Times New Roman" w:hAnsi="Times New Roman" w:cs="Times New Roman"/>
          <w:sz w:val="24"/>
          <w:szCs w:val="24"/>
        </w:rPr>
        <w:t>’ye</w:t>
      </w:r>
      <w:proofErr w:type="spellEnd"/>
      <w:r>
        <w:rPr>
          <w:rFonts w:ascii="Times New Roman" w:hAnsi="Times New Roman" w:cs="Times New Roman"/>
          <w:sz w:val="24"/>
          <w:szCs w:val="24"/>
        </w:rPr>
        <w:t xml:space="preserve"> d</w:t>
      </w:r>
      <w:r w:rsidRPr="0074102F">
        <w:rPr>
          <w:rFonts w:ascii="Times New Roman" w:hAnsi="Times New Roman" w:cs="Times New Roman"/>
          <w:sz w:val="24"/>
          <w:szCs w:val="24"/>
        </w:rPr>
        <w:t>üzenli olarak işlenmesi ve kayıtların güncel olarak tutulması</w:t>
      </w:r>
      <w:r>
        <w:rPr>
          <w:rFonts w:ascii="Times New Roman" w:hAnsi="Times New Roman" w:cs="Times New Roman"/>
          <w:sz w:val="24"/>
          <w:szCs w:val="24"/>
        </w:rPr>
        <w:t xml:space="preserve"> dosya sahibi hukuk müşaviri ve avukat tarafından gerçekleştirilir.</w:t>
      </w:r>
    </w:p>
    <w:p w14:paraId="7F8B8750" w14:textId="28366441" w:rsidR="00A23D1C" w:rsidRDefault="00A23D1C" w:rsidP="00D84CAF">
      <w:pPr>
        <w:spacing w:after="0" w:line="276"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(5) Genel Müdürlükte görev yapan hukuk müşaviri ve avukatlar katılım sağlayacakları duruşma ve keşiflerin listesini yedi gün öncesinde Genel Müdür Yardımcısına sunarlar. </w:t>
      </w:r>
    </w:p>
    <w:p w14:paraId="0CA93BFF" w14:textId="338DC79E" w:rsidR="00B24F56" w:rsidRDefault="00B24F56" w:rsidP="00D84CAF">
      <w:pPr>
        <w:spacing w:after="0" w:line="276" w:lineRule="auto"/>
        <w:ind w:left="-567" w:right="-284" w:firstLine="567"/>
        <w:jc w:val="both"/>
        <w:rPr>
          <w:rFonts w:ascii="Times New Roman" w:hAnsi="Times New Roman" w:cs="Times New Roman"/>
          <w:sz w:val="24"/>
          <w:szCs w:val="24"/>
        </w:rPr>
      </w:pPr>
    </w:p>
    <w:p w14:paraId="612FB803" w14:textId="7EB32D18" w:rsidR="002A2713" w:rsidRDefault="002A2713" w:rsidP="00D84CAF">
      <w:pPr>
        <w:spacing w:after="0" w:line="276" w:lineRule="auto"/>
        <w:ind w:left="-567" w:right="-284" w:firstLine="567"/>
        <w:jc w:val="both"/>
        <w:rPr>
          <w:rFonts w:ascii="Times New Roman" w:hAnsi="Times New Roman" w:cs="Times New Roman"/>
          <w:sz w:val="24"/>
          <w:szCs w:val="24"/>
        </w:rPr>
      </w:pPr>
    </w:p>
    <w:p w14:paraId="3AD5E209" w14:textId="49F3541D" w:rsidR="002A2713" w:rsidRDefault="002A2713" w:rsidP="00D84CAF">
      <w:pPr>
        <w:spacing w:after="0" w:line="276" w:lineRule="auto"/>
        <w:ind w:left="-567" w:right="-284" w:firstLine="567"/>
        <w:jc w:val="both"/>
        <w:rPr>
          <w:rFonts w:ascii="Times New Roman" w:hAnsi="Times New Roman" w:cs="Times New Roman"/>
          <w:sz w:val="24"/>
          <w:szCs w:val="24"/>
        </w:rPr>
      </w:pPr>
    </w:p>
    <w:p w14:paraId="16EEBA59" w14:textId="473E6639" w:rsidR="002A2713" w:rsidRDefault="002A2713" w:rsidP="00D84CAF">
      <w:pPr>
        <w:spacing w:after="0" w:line="276" w:lineRule="auto"/>
        <w:ind w:left="-567" w:right="-284" w:firstLine="567"/>
        <w:jc w:val="both"/>
        <w:rPr>
          <w:rFonts w:ascii="Times New Roman" w:hAnsi="Times New Roman" w:cs="Times New Roman"/>
          <w:sz w:val="24"/>
          <w:szCs w:val="24"/>
        </w:rPr>
      </w:pPr>
    </w:p>
    <w:p w14:paraId="3FE469A1" w14:textId="000B9036" w:rsidR="002A2713" w:rsidRDefault="002A2713" w:rsidP="00D84CAF">
      <w:pPr>
        <w:spacing w:after="0" w:line="276" w:lineRule="auto"/>
        <w:ind w:left="-567" w:right="-284" w:firstLine="567"/>
        <w:jc w:val="both"/>
        <w:rPr>
          <w:rFonts w:ascii="Times New Roman" w:hAnsi="Times New Roman" w:cs="Times New Roman"/>
          <w:sz w:val="24"/>
          <w:szCs w:val="24"/>
        </w:rPr>
      </w:pPr>
    </w:p>
    <w:p w14:paraId="56A80A15" w14:textId="66C88D80" w:rsidR="002A2713" w:rsidRDefault="002A2713" w:rsidP="00D84CAF">
      <w:pPr>
        <w:spacing w:after="0" w:line="276" w:lineRule="auto"/>
        <w:ind w:left="-567" w:right="-284" w:firstLine="567"/>
        <w:jc w:val="both"/>
        <w:rPr>
          <w:rFonts w:ascii="Times New Roman" w:hAnsi="Times New Roman" w:cs="Times New Roman"/>
          <w:sz w:val="24"/>
          <w:szCs w:val="24"/>
        </w:rPr>
      </w:pPr>
    </w:p>
    <w:p w14:paraId="36E964A2" w14:textId="23E409CE" w:rsidR="002A2713" w:rsidRDefault="002A2713" w:rsidP="00D84CAF">
      <w:pPr>
        <w:spacing w:after="0" w:line="276" w:lineRule="auto"/>
        <w:ind w:left="-567" w:right="-284" w:firstLine="567"/>
        <w:jc w:val="both"/>
        <w:rPr>
          <w:rFonts w:ascii="Times New Roman" w:hAnsi="Times New Roman" w:cs="Times New Roman"/>
          <w:sz w:val="24"/>
          <w:szCs w:val="24"/>
        </w:rPr>
      </w:pPr>
    </w:p>
    <w:p w14:paraId="7E58E698" w14:textId="0DE59946" w:rsidR="002A2713" w:rsidRDefault="002A2713" w:rsidP="00D84CAF">
      <w:pPr>
        <w:spacing w:after="0" w:line="276" w:lineRule="auto"/>
        <w:ind w:left="-567" w:right="-284" w:firstLine="567"/>
        <w:jc w:val="both"/>
        <w:rPr>
          <w:rFonts w:ascii="Times New Roman" w:hAnsi="Times New Roman" w:cs="Times New Roman"/>
          <w:sz w:val="24"/>
          <w:szCs w:val="24"/>
        </w:rPr>
      </w:pPr>
    </w:p>
    <w:p w14:paraId="3C35BA11" w14:textId="77777777" w:rsidR="002A2713" w:rsidRDefault="002A2713" w:rsidP="00D84CAF">
      <w:pPr>
        <w:spacing w:after="0" w:line="276" w:lineRule="auto"/>
        <w:ind w:left="-567" w:right="-284" w:firstLine="567"/>
        <w:jc w:val="both"/>
        <w:rPr>
          <w:rFonts w:ascii="Times New Roman" w:hAnsi="Times New Roman" w:cs="Times New Roman"/>
          <w:sz w:val="24"/>
          <w:szCs w:val="24"/>
        </w:rPr>
      </w:pPr>
    </w:p>
    <w:p w14:paraId="266B705B" w14:textId="082B58B3" w:rsidR="00E914EC" w:rsidRDefault="0018154B" w:rsidP="00910C6D">
      <w:pPr>
        <w:pStyle w:val="Balk1"/>
        <w:jc w:val="center"/>
        <w:rPr>
          <w:rFonts w:ascii="Times New Roman" w:hAnsi="Times New Roman" w:cs="Times New Roman"/>
          <w:b/>
          <w:color w:val="000000" w:themeColor="text1"/>
          <w:sz w:val="24"/>
          <w:szCs w:val="24"/>
        </w:rPr>
      </w:pPr>
      <w:bookmarkStart w:id="57" w:name="_Toc179541410"/>
      <w:r w:rsidRPr="003B6041">
        <w:rPr>
          <w:rFonts w:ascii="Times New Roman" w:hAnsi="Times New Roman" w:cs="Times New Roman"/>
          <w:b/>
          <w:color w:val="000000" w:themeColor="text1"/>
          <w:sz w:val="24"/>
          <w:szCs w:val="24"/>
        </w:rPr>
        <w:lastRenderedPageBreak/>
        <w:t xml:space="preserve">SEKİZİNCİ </w:t>
      </w:r>
      <w:r w:rsidR="006C63F7" w:rsidRPr="00F833EF">
        <w:rPr>
          <w:rFonts w:ascii="Times New Roman" w:hAnsi="Times New Roman" w:cs="Times New Roman"/>
          <w:b/>
          <w:color w:val="000000" w:themeColor="text1"/>
          <w:sz w:val="24"/>
          <w:szCs w:val="24"/>
        </w:rPr>
        <w:t>BÖLÜM</w:t>
      </w:r>
      <w:bookmarkEnd w:id="57"/>
    </w:p>
    <w:p w14:paraId="4AEE13C8" w14:textId="7416B6B0" w:rsidR="006C63F7" w:rsidRPr="00E914EC" w:rsidRDefault="00541EB4" w:rsidP="00910C6D">
      <w:pPr>
        <w:pStyle w:val="Balk2"/>
        <w:jc w:val="center"/>
        <w:rPr>
          <w:rFonts w:ascii="Times New Roman" w:hAnsi="Times New Roman" w:cs="Times New Roman"/>
          <w:sz w:val="24"/>
          <w:szCs w:val="24"/>
        </w:rPr>
      </w:pPr>
      <w:bookmarkStart w:id="58" w:name="_Toc179541411"/>
      <w:r w:rsidRPr="00F833EF">
        <w:rPr>
          <w:rFonts w:ascii="Times New Roman" w:hAnsi="Times New Roman" w:cs="Times New Roman"/>
          <w:b/>
          <w:color w:val="000000" w:themeColor="text1"/>
          <w:sz w:val="24"/>
          <w:szCs w:val="24"/>
        </w:rPr>
        <w:t>Çeşitli Hükümler</w:t>
      </w:r>
      <w:bookmarkEnd w:id="58"/>
    </w:p>
    <w:p w14:paraId="74D1F8C9" w14:textId="77777777" w:rsidR="00BD040C" w:rsidRDefault="00BD040C" w:rsidP="00BD040C">
      <w:pPr>
        <w:spacing w:after="0" w:line="276" w:lineRule="auto"/>
        <w:ind w:left="-567" w:right="-284" w:firstLine="567"/>
        <w:jc w:val="both"/>
        <w:rPr>
          <w:rFonts w:ascii="Times New Roman" w:hAnsi="Times New Roman" w:cs="Times New Roman"/>
          <w:b/>
          <w:sz w:val="24"/>
          <w:szCs w:val="24"/>
        </w:rPr>
      </w:pPr>
    </w:p>
    <w:p w14:paraId="0BF49EC5" w14:textId="2C9BECA3" w:rsidR="00541EB4" w:rsidRPr="00F833EF" w:rsidRDefault="00541EB4" w:rsidP="00F833EF">
      <w:pPr>
        <w:pStyle w:val="Balk3"/>
        <w:rPr>
          <w:rFonts w:ascii="Times New Roman" w:hAnsi="Times New Roman" w:cs="Times New Roman"/>
          <w:b/>
          <w:color w:val="000000" w:themeColor="text1"/>
        </w:rPr>
      </w:pPr>
      <w:bookmarkStart w:id="59" w:name="_Toc179541412"/>
      <w:r w:rsidRPr="00F833EF">
        <w:rPr>
          <w:rFonts w:ascii="Times New Roman" w:hAnsi="Times New Roman" w:cs="Times New Roman"/>
          <w:b/>
          <w:color w:val="000000" w:themeColor="text1"/>
        </w:rPr>
        <w:t>Yürürlükten kaldırılan mevzuat</w:t>
      </w:r>
      <w:bookmarkEnd w:id="59"/>
      <w:r w:rsidRPr="00F833EF">
        <w:rPr>
          <w:rFonts w:ascii="Times New Roman" w:hAnsi="Times New Roman" w:cs="Times New Roman"/>
          <w:b/>
          <w:color w:val="000000" w:themeColor="text1"/>
        </w:rPr>
        <w:t xml:space="preserve"> </w:t>
      </w:r>
    </w:p>
    <w:p w14:paraId="427BAFD4" w14:textId="33A375FB" w:rsidR="00541EB4" w:rsidRPr="00BD040C" w:rsidRDefault="00541EB4"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A501AB">
        <w:rPr>
          <w:rFonts w:ascii="Times New Roman" w:hAnsi="Times New Roman" w:cs="Times New Roman"/>
          <w:b/>
          <w:sz w:val="24"/>
          <w:szCs w:val="24"/>
        </w:rPr>
        <w:t>2</w:t>
      </w:r>
      <w:r w:rsidR="003B6041">
        <w:rPr>
          <w:rFonts w:ascii="Times New Roman" w:hAnsi="Times New Roman" w:cs="Times New Roman"/>
          <w:b/>
          <w:sz w:val="24"/>
          <w:szCs w:val="24"/>
        </w:rPr>
        <w:t>7</w:t>
      </w:r>
      <w:r w:rsidRPr="00BD040C">
        <w:rPr>
          <w:rFonts w:ascii="Times New Roman" w:hAnsi="Times New Roman" w:cs="Times New Roman"/>
          <w:b/>
          <w:sz w:val="24"/>
          <w:szCs w:val="24"/>
        </w:rPr>
        <w:t xml:space="preserve">- (1) </w:t>
      </w:r>
      <w:r w:rsidRPr="00BD040C">
        <w:rPr>
          <w:rFonts w:ascii="Times New Roman" w:hAnsi="Times New Roman" w:cs="Times New Roman"/>
          <w:sz w:val="24"/>
          <w:szCs w:val="24"/>
        </w:rPr>
        <w:t>Bu yönergenin yürürlüğe girdiği tarih</w:t>
      </w:r>
      <w:r w:rsidR="00614128" w:rsidRPr="00BD040C">
        <w:rPr>
          <w:rFonts w:ascii="Times New Roman" w:hAnsi="Times New Roman" w:cs="Times New Roman"/>
          <w:sz w:val="24"/>
          <w:szCs w:val="24"/>
        </w:rPr>
        <w:t xml:space="preserve"> öncesinde, bu yönergede düzenlenen hususlara ilişkin çıkartılan genelge, iç genelge, yönerge, talimat vb. tüm düzenlemeler bu yönergenin yürürlüğe girdiği tarihte ikinci bir işleme gerek kalmaksızın yürürlükte</w:t>
      </w:r>
      <w:r w:rsidR="00CB1F5B">
        <w:rPr>
          <w:rFonts w:ascii="Times New Roman" w:hAnsi="Times New Roman" w:cs="Times New Roman"/>
          <w:sz w:val="24"/>
          <w:szCs w:val="24"/>
        </w:rPr>
        <w:t>n</w:t>
      </w:r>
      <w:r w:rsidR="00614128" w:rsidRPr="00BD040C">
        <w:rPr>
          <w:rFonts w:ascii="Times New Roman" w:hAnsi="Times New Roman" w:cs="Times New Roman"/>
          <w:sz w:val="24"/>
          <w:szCs w:val="24"/>
        </w:rPr>
        <w:t xml:space="preserve"> kaldırılmıştır. </w:t>
      </w:r>
    </w:p>
    <w:p w14:paraId="1E151DB4" w14:textId="77777777" w:rsidR="00541EB4" w:rsidRPr="00BD040C" w:rsidRDefault="00541EB4" w:rsidP="00BD040C">
      <w:pPr>
        <w:spacing w:after="0" w:line="276" w:lineRule="auto"/>
        <w:ind w:left="-567" w:right="-284" w:firstLine="567"/>
        <w:jc w:val="both"/>
        <w:rPr>
          <w:rFonts w:ascii="Times New Roman" w:hAnsi="Times New Roman" w:cs="Times New Roman"/>
          <w:b/>
          <w:sz w:val="24"/>
          <w:szCs w:val="24"/>
        </w:rPr>
      </w:pPr>
    </w:p>
    <w:p w14:paraId="2B213305" w14:textId="77777777" w:rsidR="00541EB4" w:rsidRPr="00F833EF" w:rsidRDefault="00541EB4" w:rsidP="00F833EF">
      <w:pPr>
        <w:pStyle w:val="Balk3"/>
        <w:rPr>
          <w:rFonts w:ascii="Times New Roman" w:hAnsi="Times New Roman" w:cs="Times New Roman"/>
          <w:b/>
          <w:color w:val="000000" w:themeColor="text1"/>
        </w:rPr>
      </w:pPr>
      <w:bookmarkStart w:id="60" w:name="_Toc179541413"/>
      <w:r w:rsidRPr="00F833EF">
        <w:rPr>
          <w:rFonts w:ascii="Times New Roman" w:hAnsi="Times New Roman" w:cs="Times New Roman"/>
          <w:b/>
          <w:color w:val="000000" w:themeColor="text1"/>
        </w:rPr>
        <w:t>Yürürlük</w:t>
      </w:r>
      <w:bookmarkEnd w:id="60"/>
    </w:p>
    <w:p w14:paraId="33AF1C3C" w14:textId="72505706" w:rsidR="00541EB4" w:rsidRPr="00BD040C" w:rsidRDefault="00541EB4"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DC3FF4">
        <w:rPr>
          <w:rFonts w:ascii="Times New Roman" w:hAnsi="Times New Roman" w:cs="Times New Roman"/>
          <w:b/>
          <w:sz w:val="24"/>
          <w:szCs w:val="24"/>
        </w:rPr>
        <w:t>2</w:t>
      </w:r>
      <w:r w:rsidR="003B6041">
        <w:rPr>
          <w:rFonts w:ascii="Times New Roman" w:hAnsi="Times New Roman" w:cs="Times New Roman"/>
          <w:b/>
          <w:sz w:val="24"/>
          <w:szCs w:val="24"/>
        </w:rPr>
        <w:t>8</w:t>
      </w:r>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 xml:space="preserve">(1) Bu </w:t>
      </w:r>
      <w:r w:rsidR="00614128" w:rsidRPr="00BD040C">
        <w:rPr>
          <w:rFonts w:ascii="Times New Roman" w:hAnsi="Times New Roman" w:cs="Times New Roman"/>
          <w:sz w:val="24"/>
          <w:szCs w:val="24"/>
        </w:rPr>
        <w:t>Yö</w:t>
      </w:r>
      <w:r w:rsidR="00E871E9" w:rsidRPr="00BD040C">
        <w:rPr>
          <w:rFonts w:ascii="Times New Roman" w:hAnsi="Times New Roman" w:cs="Times New Roman"/>
          <w:sz w:val="24"/>
          <w:szCs w:val="24"/>
        </w:rPr>
        <w:t>n</w:t>
      </w:r>
      <w:r w:rsidR="00614128" w:rsidRPr="00BD040C">
        <w:rPr>
          <w:rFonts w:ascii="Times New Roman" w:hAnsi="Times New Roman" w:cs="Times New Roman"/>
          <w:sz w:val="24"/>
          <w:szCs w:val="24"/>
        </w:rPr>
        <w:t>erge</w:t>
      </w:r>
      <w:r w:rsidRPr="00BD040C">
        <w:rPr>
          <w:rFonts w:ascii="Times New Roman" w:hAnsi="Times New Roman" w:cs="Times New Roman"/>
          <w:sz w:val="24"/>
          <w:szCs w:val="24"/>
        </w:rPr>
        <w:t xml:space="preserve"> </w:t>
      </w:r>
      <w:r w:rsidR="003B6041">
        <w:rPr>
          <w:rFonts w:ascii="Times New Roman" w:hAnsi="Times New Roman" w:cs="Times New Roman"/>
          <w:sz w:val="24"/>
          <w:szCs w:val="24"/>
        </w:rPr>
        <w:t>Genel Müdür</w:t>
      </w:r>
      <w:r w:rsidRPr="00BD040C">
        <w:rPr>
          <w:rFonts w:ascii="Times New Roman" w:hAnsi="Times New Roman" w:cs="Times New Roman"/>
          <w:sz w:val="24"/>
          <w:szCs w:val="24"/>
        </w:rPr>
        <w:t xml:space="preserve"> tarafından onaylandığı tarihte yürürlüğe girer.</w:t>
      </w:r>
    </w:p>
    <w:p w14:paraId="5FDB0655" w14:textId="77777777" w:rsidR="00541EB4" w:rsidRPr="00BD040C" w:rsidRDefault="00541EB4" w:rsidP="00BD040C">
      <w:pPr>
        <w:spacing w:after="0" w:line="276" w:lineRule="auto"/>
        <w:ind w:left="-567" w:right="-284" w:firstLine="567"/>
        <w:jc w:val="both"/>
        <w:rPr>
          <w:rFonts w:ascii="Times New Roman" w:hAnsi="Times New Roman" w:cs="Times New Roman"/>
          <w:b/>
          <w:sz w:val="24"/>
          <w:szCs w:val="24"/>
        </w:rPr>
      </w:pPr>
    </w:p>
    <w:p w14:paraId="708ED13A" w14:textId="77777777" w:rsidR="00541EB4" w:rsidRPr="00F833EF" w:rsidRDefault="00541EB4" w:rsidP="00F833EF">
      <w:pPr>
        <w:pStyle w:val="Balk3"/>
        <w:rPr>
          <w:rFonts w:ascii="Times New Roman" w:hAnsi="Times New Roman" w:cs="Times New Roman"/>
          <w:b/>
          <w:color w:val="000000" w:themeColor="text1"/>
        </w:rPr>
      </w:pPr>
      <w:bookmarkStart w:id="61" w:name="_Toc179541414"/>
      <w:r w:rsidRPr="00F833EF">
        <w:rPr>
          <w:rFonts w:ascii="Times New Roman" w:hAnsi="Times New Roman" w:cs="Times New Roman"/>
          <w:b/>
          <w:color w:val="000000" w:themeColor="text1"/>
        </w:rPr>
        <w:t>Yürütme</w:t>
      </w:r>
      <w:bookmarkEnd w:id="61"/>
    </w:p>
    <w:p w14:paraId="43FA4554" w14:textId="79A11E16" w:rsidR="006C63F7" w:rsidRPr="00BD040C" w:rsidRDefault="00541EB4" w:rsidP="00BD040C">
      <w:pPr>
        <w:spacing w:after="0" w:line="276" w:lineRule="auto"/>
        <w:ind w:left="-567" w:right="-284" w:firstLine="567"/>
        <w:jc w:val="both"/>
        <w:rPr>
          <w:rFonts w:ascii="Times New Roman" w:hAnsi="Times New Roman" w:cs="Times New Roman"/>
          <w:sz w:val="24"/>
          <w:szCs w:val="24"/>
        </w:rPr>
      </w:pPr>
      <w:r w:rsidRPr="00BD040C">
        <w:rPr>
          <w:rFonts w:ascii="Times New Roman" w:hAnsi="Times New Roman" w:cs="Times New Roman"/>
          <w:b/>
          <w:sz w:val="24"/>
          <w:szCs w:val="24"/>
        </w:rPr>
        <w:t xml:space="preserve">MADDE </w:t>
      </w:r>
      <w:r w:rsidR="00DC3FF4">
        <w:rPr>
          <w:rFonts w:ascii="Times New Roman" w:hAnsi="Times New Roman" w:cs="Times New Roman"/>
          <w:b/>
          <w:sz w:val="24"/>
          <w:szCs w:val="24"/>
        </w:rPr>
        <w:t>2</w:t>
      </w:r>
      <w:r w:rsidR="003B6041">
        <w:rPr>
          <w:rFonts w:ascii="Times New Roman" w:hAnsi="Times New Roman" w:cs="Times New Roman"/>
          <w:b/>
          <w:sz w:val="24"/>
          <w:szCs w:val="24"/>
        </w:rPr>
        <w:t>9</w:t>
      </w:r>
      <w:r w:rsidRPr="00BD040C">
        <w:rPr>
          <w:rFonts w:ascii="Times New Roman" w:hAnsi="Times New Roman" w:cs="Times New Roman"/>
          <w:b/>
          <w:sz w:val="24"/>
          <w:szCs w:val="24"/>
        </w:rPr>
        <w:t xml:space="preserve">- </w:t>
      </w:r>
      <w:r w:rsidRPr="00BD040C">
        <w:rPr>
          <w:rFonts w:ascii="Times New Roman" w:hAnsi="Times New Roman" w:cs="Times New Roman"/>
          <w:sz w:val="24"/>
          <w:szCs w:val="24"/>
        </w:rPr>
        <w:t xml:space="preserve">(1) Bu </w:t>
      </w:r>
      <w:r w:rsidR="00614128" w:rsidRPr="00BD040C">
        <w:rPr>
          <w:rFonts w:ascii="Times New Roman" w:hAnsi="Times New Roman" w:cs="Times New Roman"/>
          <w:sz w:val="24"/>
          <w:szCs w:val="24"/>
        </w:rPr>
        <w:t>Yönerge</w:t>
      </w:r>
      <w:r w:rsidRPr="00BD040C">
        <w:rPr>
          <w:rFonts w:ascii="Times New Roman" w:hAnsi="Times New Roman" w:cs="Times New Roman"/>
          <w:sz w:val="24"/>
          <w:szCs w:val="24"/>
        </w:rPr>
        <w:t xml:space="preserve"> hükümlerini </w:t>
      </w:r>
      <w:r w:rsidR="00614128" w:rsidRPr="00BD040C">
        <w:rPr>
          <w:rFonts w:ascii="Times New Roman" w:hAnsi="Times New Roman" w:cs="Times New Roman"/>
          <w:sz w:val="24"/>
          <w:szCs w:val="24"/>
        </w:rPr>
        <w:t>Genel Müdür</w:t>
      </w:r>
      <w:r w:rsidRPr="00BD040C">
        <w:rPr>
          <w:rFonts w:ascii="Times New Roman" w:hAnsi="Times New Roman" w:cs="Times New Roman"/>
          <w:sz w:val="24"/>
          <w:szCs w:val="24"/>
        </w:rPr>
        <w:t xml:space="preserve"> yürütür.</w:t>
      </w:r>
    </w:p>
    <w:p w14:paraId="54E3D3FB" w14:textId="77777777" w:rsidR="00502488" w:rsidRDefault="00502488" w:rsidP="00502488">
      <w:pPr>
        <w:spacing w:after="0" w:line="276" w:lineRule="auto"/>
        <w:ind w:right="-284"/>
        <w:jc w:val="both"/>
        <w:rPr>
          <w:rFonts w:ascii="Times New Roman" w:hAnsi="Times New Roman" w:cs="Times New Roman"/>
          <w:b/>
          <w:szCs w:val="24"/>
        </w:rPr>
      </w:pPr>
    </w:p>
    <w:p w14:paraId="143B38AA" w14:textId="77777777" w:rsidR="00256BCD" w:rsidRDefault="00256BCD" w:rsidP="00502488">
      <w:pPr>
        <w:spacing w:after="0" w:line="276" w:lineRule="auto"/>
        <w:ind w:right="-284"/>
        <w:jc w:val="both"/>
        <w:rPr>
          <w:rFonts w:ascii="Times New Roman" w:hAnsi="Times New Roman" w:cs="Times New Roman"/>
          <w:b/>
          <w:sz w:val="24"/>
          <w:szCs w:val="24"/>
        </w:rPr>
      </w:pPr>
    </w:p>
    <w:p w14:paraId="384FE621" w14:textId="6D9F52DF" w:rsidR="00502488" w:rsidRPr="00292214" w:rsidRDefault="00502488" w:rsidP="00502488">
      <w:pPr>
        <w:spacing w:after="0" w:line="276" w:lineRule="auto"/>
        <w:ind w:right="-284"/>
        <w:jc w:val="both"/>
        <w:rPr>
          <w:rFonts w:ascii="Times New Roman" w:hAnsi="Times New Roman" w:cs="Times New Roman"/>
          <w:b/>
          <w:sz w:val="24"/>
          <w:szCs w:val="24"/>
        </w:rPr>
      </w:pPr>
      <w:r w:rsidRPr="00292214">
        <w:rPr>
          <w:rFonts w:ascii="Times New Roman" w:hAnsi="Times New Roman" w:cs="Times New Roman"/>
          <w:b/>
          <w:sz w:val="24"/>
          <w:szCs w:val="24"/>
        </w:rPr>
        <w:t>EK:</w:t>
      </w:r>
    </w:p>
    <w:p w14:paraId="02E0CF1B" w14:textId="07DEF5B7" w:rsidR="00502488" w:rsidRPr="00292214" w:rsidRDefault="00502488" w:rsidP="00502488">
      <w:pPr>
        <w:spacing w:after="0" w:line="276" w:lineRule="auto"/>
        <w:ind w:right="-284"/>
        <w:jc w:val="both"/>
        <w:rPr>
          <w:rFonts w:ascii="Times New Roman" w:hAnsi="Times New Roman" w:cs="Times New Roman"/>
          <w:sz w:val="24"/>
          <w:szCs w:val="24"/>
        </w:rPr>
      </w:pPr>
      <w:r w:rsidRPr="00292214">
        <w:rPr>
          <w:rFonts w:ascii="Times New Roman" w:hAnsi="Times New Roman" w:cs="Times New Roman"/>
          <w:sz w:val="24"/>
          <w:szCs w:val="24"/>
        </w:rPr>
        <w:t>1-) Gözetim Formu,</w:t>
      </w:r>
    </w:p>
    <w:p w14:paraId="0F852442" w14:textId="2D0E6A64" w:rsidR="00502488" w:rsidRPr="00292214" w:rsidRDefault="00502488" w:rsidP="00502488">
      <w:pPr>
        <w:spacing w:after="0" w:line="276" w:lineRule="auto"/>
        <w:ind w:right="-284"/>
        <w:jc w:val="both"/>
        <w:rPr>
          <w:rFonts w:ascii="Times New Roman" w:hAnsi="Times New Roman" w:cs="Times New Roman"/>
          <w:sz w:val="24"/>
          <w:szCs w:val="24"/>
        </w:rPr>
      </w:pPr>
      <w:r w:rsidRPr="00292214">
        <w:rPr>
          <w:rFonts w:ascii="Times New Roman" w:hAnsi="Times New Roman" w:cs="Times New Roman"/>
          <w:sz w:val="24"/>
          <w:szCs w:val="24"/>
        </w:rPr>
        <w:t>2-) Paylaşım Formu,</w:t>
      </w:r>
    </w:p>
    <w:p w14:paraId="2BAC327A" w14:textId="42C53305" w:rsidR="006C63F7" w:rsidRDefault="00502488" w:rsidP="00502488">
      <w:pPr>
        <w:spacing w:after="0" w:line="276" w:lineRule="auto"/>
        <w:ind w:right="-284"/>
        <w:jc w:val="both"/>
        <w:rPr>
          <w:rFonts w:ascii="Times New Roman" w:hAnsi="Times New Roman" w:cs="Times New Roman"/>
          <w:sz w:val="24"/>
          <w:szCs w:val="24"/>
        </w:rPr>
      </w:pPr>
      <w:r w:rsidRPr="00292214">
        <w:rPr>
          <w:rFonts w:ascii="Times New Roman" w:hAnsi="Times New Roman" w:cs="Times New Roman"/>
          <w:sz w:val="24"/>
          <w:szCs w:val="24"/>
        </w:rPr>
        <w:t>3-) Dosya Devir Formu</w:t>
      </w:r>
      <w:r w:rsidR="00FF424D">
        <w:rPr>
          <w:rFonts w:ascii="Times New Roman" w:hAnsi="Times New Roman" w:cs="Times New Roman"/>
          <w:sz w:val="24"/>
          <w:szCs w:val="24"/>
        </w:rPr>
        <w:t>,</w:t>
      </w:r>
    </w:p>
    <w:p w14:paraId="56273095" w14:textId="54B9A46B" w:rsidR="00C47225" w:rsidRDefault="00C47225" w:rsidP="00502488">
      <w:pPr>
        <w:spacing w:after="0" w:line="276" w:lineRule="auto"/>
        <w:ind w:right="-284"/>
        <w:jc w:val="both"/>
        <w:rPr>
          <w:rFonts w:ascii="Times New Roman" w:hAnsi="Times New Roman" w:cs="Times New Roman"/>
          <w:color w:val="000000" w:themeColor="text1"/>
          <w:sz w:val="24"/>
          <w:szCs w:val="24"/>
        </w:rPr>
      </w:pPr>
      <w:r w:rsidRPr="003B6041">
        <w:rPr>
          <w:rFonts w:ascii="Times New Roman" w:hAnsi="Times New Roman" w:cs="Times New Roman"/>
          <w:color w:val="000000" w:themeColor="text1"/>
          <w:sz w:val="24"/>
          <w:szCs w:val="24"/>
        </w:rPr>
        <w:t>4-)</w:t>
      </w:r>
      <w:r w:rsidR="00275F5B">
        <w:rPr>
          <w:rFonts w:ascii="Times New Roman" w:hAnsi="Times New Roman" w:cs="Times New Roman"/>
          <w:color w:val="000000" w:themeColor="text1"/>
          <w:sz w:val="24"/>
          <w:szCs w:val="24"/>
        </w:rPr>
        <w:t xml:space="preserve"> </w:t>
      </w:r>
      <w:r w:rsidRPr="003B6041">
        <w:rPr>
          <w:rFonts w:ascii="Times New Roman" w:hAnsi="Times New Roman" w:cs="Times New Roman"/>
          <w:color w:val="000000" w:themeColor="text1"/>
          <w:sz w:val="24"/>
          <w:szCs w:val="24"/>
        </w:rPr>
        <w:t>Arşiv Onayı</w:t>
      </w:r>
      <w:r w:rsidR="009472E9">
        <w:rPr>
          <w:rFonts w:ascii="Times New Roman" w:hAnsi="Times New Roman" w:cs="Times New Roman"/>
          <w:color w:val="000000" w:themeColor="text1"/>
          <w:sz w:val="24"/>
          <w:szCs w:val="24"/>
        </w:rPr>
        <w:t>,</w:t>
      </w:r>
    </w:p>
    <w:p w14:paraId="70E587EC" w14:textId="6501E452" w:rsidR="009472E9" w:rsidRPr="009472E9" w:rsidRDefault="009472E9" w:rsidP="00502488">
      <w:pPr>
        <w:spacing w:after="0" w:line="276" w:lineRule="auto"/>
        <w:ind w:right="-284"/>
        <w:jc w:val="both"/>
        <w:rPr>
          <w:rFonts w:ascii="Times New Roman" w:hAnsi="Times New Roman" w:cs="Times New Roman"/>
          <w:color w:val="000000" w:themeColor="text1"/>
          <w:sz w:val="24"/>
          <w:szCs w:val="24"/>
        </w:rPr>
      </w:pPr>
      <w:r w:rsidRPr="009472E9">
        <w:rPr>
          <w:rFonts w:ascii="Times New Roman" w:hAnsi="Times New Roman" w:cs="Times New Roman"/>
          <w:color w:val="000000" w:themeColor="text1"/>
          <w:sz w:val="24"/>
          <w:szCs w:val="24"/>
        </w:rPr>
        <w:t>5-) Arabuluculuk Gerekçeli Rapor Ş</w:t>
      </w:r>
      <w:bookmarkStart w:id="62" w:name="_GoBack"/>
      <w:bookmarkEnd w:id="62"/>
      <w:r w:rsidRPr="009472E9">
        <w:rPr>
          <w:rFonts w:ascii="Times New Roman" w:hAnsi="Times New Roman" w:cs="Times New Roman"/>
          <w:color w:val="000000" w:themeColor="text1"/>
          <w:sz w:val="24"/>
          <w:szCs w:val="24"/>
        </w:rPr>
        <w:t>ablonu</w:t>
      </w:r>
    </w:p>
    <w:sectPr w:rsidR="009472E9" w:rsidRPr="009472E9" w:rsidSect="00E87EE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40BF" w14:textId="77777777" w:rsidR="00866ABA" w:rsidRDefault="00866ABA" w:rsidP="001F30C6">
      <w:pPr>
        <w:spacing w:after="0" w:line="240" w:lineRule="auto"/>
      </w:pPr>
      <w:r>
        <w:separator/>
      </w:r>
    </w:p>
  </w:endnote>
  <w:endnote w:type="continuationSeparator" w:id="0">
    <w:p w14:paraId="5930341F" w14:textId="77777777" w:rsidR="00866ABA" w:rsidRDefault="00866ABA" w:rsidP="001F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490963"/>
      <w:docPartObj>
        <w:docPartGallery w:val="Page Numbers (Bottom of Page)"/>
        <w:docPartUnique/>
      </w:docPartObj>
    </w:sdtPr>
    <w:sdtEndPr/>
    <w:sdtContent>
      <w:p w14:paraId="2DED6731" w14:textId="1E4BF017" w:rsidR="00DE5079" w:rsidRDefault="00DE5079">
        <w:pPr>
          <w:pStyle w:val="AltBilgi"/>
          <w:jc w:val="center"/>
        </w:pPr>
        <w:r>
          <w:fldChar w:fldCharType="begin"/>
        </w:r>
        <w:r>
          <w:instrText>PAGE   \* MERGEFORMAT</w:instrText>
        </w:r>
        <w:r>
          <w:fldChar w:fldCharType="separate"/>
        </w:r>
        <w:r>
          <w:t>2</w:t>
        </w:r>
        <w:r>
          <w:fldChar w:fldCharType="end"/>
        </w:r>
      </w:p>
    </w:sdtContent>
  </w:sdt>
  <w:p w14:paraId="162B084B" w14:textId="77777777" w:rsidR="00DE5079" w:rsidRDefault="00DE50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0193" w14:textId="77777777" w:rsidR="00866ABA" w:rsidRDefault="00866ABA" w:rsidP="001F30C6">
      <w:pPr>
        <w:spacing w:after="0" w:line="240" w:lineRule="auto"/>
      </w:pPr>
      <w:r>
        <w:separator/>
      </w:r>
    </w:p>
  </w:footnote>
  <w:footnote w:type="continuationSeparator" w:id="0">
    <w:p w14:paraId="3DCAB7EC" w14:textId="77777777" w:rsidR="00866ABA" w:rsidRDefault="00866ABA" w:rsidP="001F3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1428B"/>
    <w:multiLevelType w:val="hybridMultilevel"/>
    <w:tmpl w:val="3DFEC5E6"/>
    <w:lvl w:ilvl="0" w:tplc="B720DF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8"/>
    <w:rsid w:val="000077DE"/>
    <w:rsid w:val="00011552"/>
    <w:rsid w:val="00013A12"/>
    <w:rsid w:val="00020326"/>
    <w:rsid w:val="00024ABA"/>
    <w:rsid w:val="00032E0F"/>
    <w:rsid w:val="000431B0"/>
    <w:rsid w:val="00046AFD"/>
    <w:rsid w:val="00050AD6"/>
    <w:rsid w:val="00052184"/>
    <w:rsid w:val="00071FD7"/>
    <w:rsid w:val="00072AE1"/>
    <w:rsid w:val="00073804"/>
    <w:rsid w:val="000A0A12"/>
    <w:rsid w:val="000A79FF"/>
    <w:rsid w:val="000B34B5"/>
    <w:rsid w:val="000B3A65"/>
    <w:rsid w:val="000C3050"/>
    <w:rsid w:val="000D1764"/>
    <w:rsid w:val="000E0B35"/>
    <w:rsid w:val="000E16EB"/>
    <w:rsid w:val="000E56BE"/>
    <w:rsid w:val="000F51E2"/>
    <w:rsid w:val="000F7E53"/>
    <w:rsid w:val="001158F9"/>
    <w:rsid w:val="001208E6"/>
    <w:rsid w:val="00120FB6"/>
    <w:rsid w:val="0014599E"/>
    <w:rsid w:val="00156108"/>
    <w:rsid w:val="00170900"/>
    <w:rsid w:val="00171FCE"/>
    <w:rsid w:val="001766AF"/>
    <w:rsid w:val="0018154B"/>
    <w:rsid w:val="0019743E"/>
    <w:rsid w:val="001B18C3"/>
    <w:rsid w:val="001B3001"/>
    <w:rsid w:val="001C40B1"/>
    <w:rsid w:val="001E1C42"/>
    <w:rsid w:val="001E414D"/>
    <w:rsid w:val="001E5D12"/>
    <w:rsid w:val="001F1A0A"/>
    <w:rsid w:val="001F27F1"/>
    <w:rsid w:val="001F30C6"/>
    <w:rsid w:val="001F58F3"/>
    <w:rsid w:val="002330E4"/>
    <w:rsid w:val="00256BCD"/>
    <w:rsid w:val="0026358C"/>
    <w:rsid w:val="00272406"/>
    <w:rsid w:val="00275AE8"/>
    <w:rsid w:val="00275F5B"/>
    <w:rsid w:val="00276100"/>
    <w:rsid w:val="002814E8"/>
    <w:rsid w:val="00292214"/>
    <w:rsid w:val="00296794"/>
    <w:rsid w:val="002A2713"/>
    <w:rsid w:val="002A38F6"/>
    <w:rsid w:val="002A6580"/>
    <w:rsid w:val="002B2EF7"/>
    <w:rsid w:val="002C1578"/>
    <w:rsid w:val="002C4662"/>
    <w:rsid w:val="002C7427"/>
    <w:rsid w:val="002E07B3"/>
    <w:rsid w:val="00304D7B"/>
    <w:rsid w:val="00313206"/>
    <w:rsid w:val="00327ABF"/>
    <w:rsid w:val="00352BC7"/>
    <w:rsid w:val="00353222"/>
    <w:rsid w:val="003646FB"/>
    <w:rsid w:val="00376BA3"/>
    <w:rsid w:val="00382015"/>
    <w:rsid w:val="00383133"/>
    <w:rsid w:val="00390688"/>
    <w:rsid w:val="003A054A"/>
    <w:rsid w:val="003A39D0"/>
    <w:rsid w:val="003B6041"/>
    <w:rsid w:val="003C389F"/>
    <w:rsid w:val="003E0B60"/>
    <w:rsid w:val="0040143D"/>
    <w:rsid w:val="004050D2"/>
    <w:rsid w:val="004064F9"/>
    <w:rsid w:val="00410826"/>
    <w:rsid w:val="0043115F"/>
    <w:rsid w:val="00441FAF"/>
    <w:rsid w:val="00443F79"/>
    <w:rsid w:val="00452B4A"/>
    <w:rsid w:val="004533D8"/>
    <w:rsid w:val="00456A4A"/>
    <w:rsid w:val="00465043"/>
    <w:rsid w:val="0046710F"/>
    <w:rsid w:val="0048125B"/>
    <w:rsid w:val="00487451"/>
    <w:rsid w:val="00497D1C"/>
    <w:rsid w:val="004A0616"/>
    <w:rsid w:val="004B2F0F"/>
    <w:rsid w:val="004C1461"/>
    <w:rsid w:val="004C50D5"/>
    <w:rsid w:val="004C6F56"/>
    <w:rsid w:val="004D20BF"/>
    <w:rsid w:val="004D3D47"/>
    <w:rsid w:val="004D7943"/>
    <w:rsid w:val="004E1B4E"/>
    <w:rsid w:val="004F050E"/>
    <w:rsid w:val="004F5015"/>
    <w:rsid w:val="00502488"/>
    <w:rsid w:val="00502FED"/>
    <w:rsid w:val="00523F08"/>
    <w:rsid w:val="00524950"/>
    <w:rsid w:val="00527C7C"/>
    <w:rsid w:val="00541EB4"/>
    <w:rsid w:val="00564B6F"/>
    <w:rsid w:val="00580FED"/>
    <w:rsid w:val="005A1FC7"/>
    <w:rsid w:val="005A1FE5"/>
    <w:rsid w:val="005A22D0"/>
    <w:rsid w:val="005B4208"/>
    <w:rsid w:val="005B447B"/>
    <w:rsid w:val="005B5075"/>
    <w:rsid w:val="005B5084"/>
    <w:rsid w:val="005C0C51"/>
    <w:rsid w:val="005D788B"/>
    <w:rsid w:val="005E2DB1"/>
    <w:rsid w:val="005E3B60"/>
    <w:rsid w:val="005E695F"/>
    <w:rsid w:val="005E7037"/>
    <w:rsid w:val="005F19F6"/>
    <w:rsid w:val="005F6465"/>
    <w:rsid w:val="00601007"/>
    <w:rsid w:val="00602070"/>
    <w:rsid w:val="0061102B"/>
    <w:rsid w:val="00613D62"/>
    <w:rsid w:val="00614128"/>
    <w:rsid w:val="0063734D"/>
    <w:rsid w:val="006401A6"/>
    <w:rsid w:val="0064568F"/>
    <w:rsid w:val="0064638E"/>
    <w:rsid w:val="006467AC"/>
    <w:rsid w:val="00654323"/>
    <w:rsid w:val="0065534C"/>
    <w:rsid w:val="0066000F"/>
    <w:rsid w:val="00673B51"/>
    <w:rsid w:val="00680543"/>
    <w:rsid w:val="00684881"/>
    <w:rsid w:val="00696AAB"/>
    <w:rsid w:val="006C63F7"/>
    <w:rsid w:val="006C6616"/>
    <w:rsid w:val="006E01DA"/>
    <w:rsid w:val="006E4DFE"/>
    <w:rsid w:val="006E5FA0"/>
    <w:rsid w:val="006F2151"/>
    <w:rsid w:val="006F2CD3"/>
    <w:rsid w:val="006F57BA"/>
    <w:rsid w:val="007056DB"/>
    <w:rsid w:val="00730108"/>
    <w:rsid w:val="0074102F"/>
    <w:rsid w:val="007523B1"/>
    <w:rsid w:val="00752D48"/>
    <w:rsid w:val="0076492F"/>
    <w:rsid w:val="007669B7"/>
    <w:rsid w:val="00780A85"/>
    <w:rsid w:val="00794E6B"/>
    <w:rsid w:val="00795253"/>
    <w:rsid w:val="00796B90"/>
    <w:rsid w:val="007B37FF"/>
    <w:rsid w:val="007B54D5"/>
    <w:rsid w:val="007B6914"/>
    <w:rsid w:val="007C2EFE"/>
    <w:rsid w:val="007D3A81"/>
    <w:rsid w:val="007D493B"/>
    <w:rsid w:val="007D6078"/>
    <w:rsid w:val="00815E48"/>
    <w:rsid w:val="008224DD"/>
    <w:rsid w:val="008506EE"/>
    <w:rsid w:val="00854C34"/>
    <w:rsid w:val="00866ABA"/>
    <w:rsid w:val="00881825"/>
    <w:rsid w:val="0088371F"/>
    <w:rsid w:val="00890C14"/>
    <w:rsid w:val="0089444A"/>
    <w:rsid w:val="008961B2"/>
    <w:rsid w:val="008962AE"/>
    <w:rsid w:val="008B37FE"/>
    <w:rsid w:val="008C6A5A"/>
    <w:rsid w:val="008D29FF"/>
    <w:rsid w:val="008D4745"/>
    <w:rsid w:val="008E716F"/>
    <w:rsid w:val="008E7B2B"/>
    <w:rsid w:val="008F2993"/>
    <w:rsid w:val="00902972"/>
    <w:rsid w:val="0091084D"/>
    <w:rsid w:val="00910C6D"/>
    <w:rsid w:val="00921179"/>
    <w:rsid w:val="009240EB"/>
    <w:rsid w:val="00924809"/>
    <w:rsid w:val="00927720"/>
    <w:rsid w:val="009362E5"/>
    <w:rsid w:val="009407AD"/>
    <w:rsid w:val="009451F6"/>
    <w:rsid w:val="009472E9"/>
    <w:rsid w:val="0095297A"/>
    <w:rsid w:val="00966BD5"/>
    <w:rsid w:val="0097092B"/>
    <w:rsid w:val="009726E2"/>
    <w:rsid w:val="00980E8B"/>
    <w:rsid w:val="00983D30"/>
    <w:rsid w:val="009920AA"/>
    <w:rsid w:val="00993B62"/>
    <w:rsid w:val="00994A5C"/>
    <w:rsid w:val="009B3A27"/>
    <w:rsid w:val="009D281A"/>
    <w:rsid w:val="009D365A"/>
    <w:rsid w:val="009E0598"/>
    <w:rsid w:val="009E1954"/>
    <w:rsid w:val="009E6AB5"/>
    <w:rsid w:val="009E711B"/>
    <w:rsid w:val="00A038BD"/>
    <w:rsid w:val="00A22091"/>
    <w:rsid w:val="00A22E64"/>
    <w:rsid w:val="00A23D1C"/>
    <w:rsid w:val="00A31CC8"/>
    <w:rsid w:val="00A33518"/>
    <w:rsid w:val="00A3599A"/>
    <w:rsid w:val="00A501AB"/>
    <w:rsid w:val="00A5030C"/>
    <w:rsid w:val="00A55FD9"/>
    <w:rsid w:val="00A60D40"/>
    <w:rsid w:val="00A65060"/>
    <w:rsid w:val="00A77BE0"/>
    <w:rsid w:val="00A83CC5"/>
    <w:rsid w:val="00A9470C"/>
    <w:rsid w:val="00A96361"/>
    <w:rsid w:val="00AC7FC4"/>
    <w:rsid w:val="00AD41F2"/>
    <w:rsid w:val="00AE478B"/>
    <w:rsid w:val="00B03733"/>
    <w:rsid w:val="00B215D8"/>
    <w:rsid w:val="00B24F56"/>
    <w:rsid w:val="00B31175"/>
    <w:rsid w:val="00B364B5"/>
    <w:rsid w:val="00B413F5"/>
    <w:rsid w:val="00B467A2"/>
    <w:rsid w:val="00B543E2"/>
    <w:rsid w:val="00B56800"/>
    <w:rsid w:val="00B63FB4"/>
    <w:rsid w:val="00B73216"/>
    <w:rsid w:val="00B7454D"/>
    <w:rsid w:val="00B82295"/>
    <w:rsid w:val="00B909EE"/>
    <w:rsid w:val="00B96FC6"/>
    <w:rsid w:val="00B97158"/>
    <w:rsid w:val="00BA41AF"/>
    <w:rsid w:val="00BC3D74"/>
    <w:rsid w:val="00BC5369"/>
    <w:rsid w:val="00BD040C"/>
    <w:rsid w:val="00BE0A82"/>
    <w:rsid w:val="00BF6B02"/>
    <w:rsid w:val="00C00A0A"/>
    <w:rsid w:val="00C04435"/>
    <w:rsid w:val="00C243DC"/>
    <w:rsid w:val="00C352C5"/>
    <w:rsid w:val="00C3602D"/>
    <w:rsid w:val="00C36787"/>
    <w:rsid w:val="00C47225"/>
    <w:rsid w:val="00C5134C"/>
    <w:rsid w:val="00C601AE"/>
    <w:rsid w:val="00C6794C"/>
    <w:rsid w:val="00C752E1"/>
    <w:rsid w:val="00C80A91"/>
    <w:rsid w:val="00C81064"/>
    <w:rsid w:val="00C82DBB"/>
    <w:rsid w:val="00C8390D"/>
    <w:rsid w:val="00C86619"/>
    <w:rsid w:val="00CA768F"/>
    <w:rsid w:val="00CB1F5B"/>
    <w:rsid w:val="00CB2012"/>
    <w:rsid w:val="00CB3872"/>
    <w:rsid w:val="00CC4E87"/>
    <w:rsid w:val="00CC5A61"/>
    <w:rsid w:val="00CD4B22"/>
    <w:rsid w:val="00CD75C2"/>
    <w:rsid w:val="00CE1088"/>
    <w:rsid w:val="00CF3863"/>
    <w:rsid w:val="00D02AD0"/>
    <w:rsid w:val="00D03AA3"/>
    <w:rsid w:val="00D210D1"/>
    <w:rsid w:val="00D40873"/>
    <w:rsid w:val="00D45D3E"/>
    <w:rsid w:val="00D4721B"/>
    <w:rsid w:val="00D538AF"/>
    <w:rsid w:val="00D55F5A"/>
    <w:rsid w:val="00D61E70"/>
    <w:rsid w:val="00D70820"/>
    <w:rsid w:val="00D75C92"/>
    <w:rsid w:val="00D84CAF"/>
    <w:rsid w:val="00D9216B"/>
    <w:rsid w:val="00DA02C8"/>
    <w:rsid w:val="00DA6CE8"/>
    <w:rsid w:val="00DB115A"/>
    <w:rsid w:val="00DB3DA0"/>
    <w:rsid w:val="00DB511D"/>
    <w:rsid w:val="00DB7F72"/>
    <w:rsid w:val="00DC176A"/>
    <w:rsid w:val="00DC3FF4"/>
    <w:rsid w:val="00DE5079"/>
    <w:rsid w:val="00E1229D"/>
    <w:rsid w:val="00E1487B"/>
    <w:rsid w:val="00E24623"/>
    <w:rsid w:val="00E24CEC"/>
    <w:rsid w:val="00E33A08"/>
    <w:rsid w:val="00E426B3"/>
    <w:rsid w:val="00E60BFC"/>
    <w:rsid w:val="00E60FB2"/>
    <w:rsid w:val="00E7020F"/>
    <w:rsid w:val="00E70F18"/>
    <w:rsid w:val="00E733E0"/>
    <w:rsid w:val="00E8469F"/>
    <w:rsid w:val="00E871E9"/>
    <w:rsid w:val="00E87EE7"/>
    <w:rsid w:val="00E914EC"/>
    <w:rsid w:val="00E95FED"/>
    <w:rsid w:val="00EC22FE"/>
    <w:rsid w:val="00EC2A34"/>
    <w:rsid w:val="00ED3A67"/>
    <w:rsid w:val="00EE2EC6"/>
    <w:rsid w:val="00F04BE9"/>
    <w:rsid w:val="00F12CE9"/>
    <w:rsid w:val="00F13CC6"/>
    <w:rsid w:val="00F23BE2"/>
    <w:rsid w:val="00F41AC2"/>
    <w:rsid w:val="00F47BEC"/>
    <w:rsid w:val="00F50F24"/>
    <w:rsid w:val="00F56049"/>
    <w:rsid w:val="00F579AC"/>
    <w:rsid w:val="00F624E9"/>
    <w:rsid w:val="00F833EF"/>
    <w:rsid w:val="00F9113A"/>
    <w:rsid w:val="00F9303B"/>
    <w:rsid w:val="00F9381B"/>
    <w:rsid w:val="00F94844"/>
    <w:rsid w:val="00F96F14"/>
    <w:rsid w:val="00FA341D"/>
    <w:rsid w:val="00FA49F4"/>
    <w:rsid w:val="00FA591A"/>
    <w:rsid w:val="00FB67C5"/>
    <w:rsid w:val="00FC60F3"/>
    <w:rsid w:val="00FE1915"/>
    <w:rsid w:val="00FF0429"/>
    <w:rsid w:val="00FF424D"/>
    <w:rsid w:val="00FF7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84F"/>
  <w15:chartTrackingRefBased/>
  <w15:docId w15:val="{EC352182-BB3D-4C45-89E0-014F231E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3F5"/>
  </w:style>
  <w:style w:type="paragraph" w:styleId="Balk1">
    <w:name w:val="heading 1"/>
    <w:basedOn w:val="Normal"/>
    <w:next w:val="Normal"/>
    <w:link w:val="Balk1Char"/>
    <w:uiPriority w:val="9"/>
    <w:qFormat/>
    <w:rsid w:val="001F3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1F3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F30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43F79"/>
    <w:rPr>
      <w:sz w:val="16"/>
      <w:szCs w:val="16"/>
    </w:rPr>
  </w:style>
  <w:style w:type="paragraph" w:styleId="AklamaMetni">
    <w:name w:val="annotation text"/>
    <w:basedOn w:val="Normal"/>
    <w:link w:val="AklamaMetniChar"/>
    <w:uiPriority w:val="99"/>
    <w:semiHidden/>
    <w:unhideWhenUsed/>
    <w:rsid w:val="00443F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3F79"/>
    <w:rPr>
      <w:sz w:val="20"/>
      <w:szCs w:val="20"/>
    </w:rPr>
  </w:style>
  <w:style w:type="paragraph" w:styleId="AklamaKonusu">
    <w:name w:val="annotation subject"/>
    <w:basedOn w:val="AklamaMetni"/>
    <w:next w:val="AklamaMetni"/>
    <w:link w:val="AklamaKonusuChar"/>
    <w:uiPriority w:val="99"/>
    <w:semiHidden/>
    <w:unhideWhenUsed/>
    <w:rsid w:val="00443F79"/>
    <w:rPr>
      <w:b/>
      <w:bCs/>
    </w:rPr>
  </w:style>
  <w:style w:type="character" w:customStyle="1" w:styleId="AklamaKonusuChar">
    <w:name w:val="Açıklama Konusu Char"/>
    <w:basedOn w:val="AklamaMetniChar"/>
    <w:link w:val="AklamaKonusu"/>
    <w:uiPriority w:val="99"/>
    <w:semiHidden/>
    <w:rsid w:val="00443F79"/>
    <w:rPr>
      <w:b/>
      <w:bCs/>
      <w:sz w:val="20"/>
      <w:szCs w:val="20"/>
    </w:rPr>
  </w:style>
  <w:style w:type="paragraph" w:styleId="BalonMetni">
    <w:name w:val="Balloon Text"/>
    <w:basedOn w:val="Normal"/>
    <w:link w:val="BalonMetniChar"/>
    <w:uiPriority w:val="99"/>
    <w:semiHidden/>
    <w:unhideWhenUsed/>
    <w:rsid w:val="00443F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3F79"/>
    <w:rPr>
      <w:rFonts w:ascii="Segoe UI" w:hAnsi="Segoe UI" w:cs="Segoe UI"/>
      <w:sz w:val="18"/>
      <w:szCs w:val="18"/>
    </w:rPr>
  </w:style>
  <w:style w:type="paragraph" w:styleId="ListeParagraf">
    <w:name w:val="List Paragraph"/>
    <w:basedOn w:val="Normal"/>
    <w:uiPriority w:val="34"/>
    <w:qFormat/>
    <w:rsid w:val="008506EE"/>
    <w:pPr>
      <w:ind w:left="720"/>
      <w:contextualSpacing/>
    </w:pPr>
  </w:style>
  <w:style w:type="character" w:customStyle="1" w:styleId="Balk1Char">
    <w:name w:val="Başlık 1 Char"/>
    <w:basedOn w:val="VarsaylanParagrafYazTipi"/>
    <w:link w:val="Balk1"/>
    <w:uiPriority w:val="9"/>
    <w:rsid w:val="001F30C6"/>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1F30C6"/>
    <w:pPr>
      <w:outlineLvl w:val="9"/>
    </w:pPr>
    <w:rPr>
      <w:lang w:eastAsia="tr-TR"/>
    </w:rPr>
  </w:style>
  <w:style w:type="paragraph" w:styleId="T2">
    <w:name w:val="toc 2"/>
    <w:basedOn w:val="Normal"/>
    <w:next w:val="Normal"/>
    <w:autoRedefine/>
    <w:uiPriority w:val="39"/>
    <w:unhideWhenUsed/>
    <w:rsid w:val="001F30C6"/>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6358C"/>
    <w:pPr>
      <w:tabs>
        <w:tab w:val="right" w:leader="dot" w:pos="9062"/>
      </w:tabs>
      <w:spacing w:after="100"/>
    </w:pPr>
    <w:rPr>
      <w:rFonts w:ascii="Times New Roman" w:eastAsiaTheme="minorEastAsia" w:hAnsi="Times New Roman" w:cs="Times New Roman"/>
      <w:b/>
      <w:noProof/>
      <w:color w:val="FF0000"/>
      <w:lang w:eastAsia="tr-TR"/>
    </w:rPr>
  </w:style>
  <w:style w:type="paragraph" w:styleId="T3">
    <w:name w:val="toc 3"/>
    <w:basedOn w:val="Normal"/>
    <w:next w:val="Normal"/>
    <w:autoRedefine/>
    <w:uiPriority w:val="39"/>
    <w:unhideWhenUsed/>
    <w:rsid w:val="001F30C6"/>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semiHidden/>
    <w:rsid w:val="001F30C6"/>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1F30C6"/>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1F30C6"/>
    <w:rPr>
      <w:color w:val="0563C1" w:themeColor="hyperlink"/>
      <w:u w:val="single"/>
    </w:rPr>
  </w:style>
  <w:style w:type="paragraph" w:styleId="stBilgi">
    <w:name w:val="header"/>
    <w:basedOn w:val="Normal"/>
    <w:link w:val="stBilgiChar"/>
    <w:uiPriority w:val="99"/>
    <w:unhideWhenUsed/>
    <w:rsid w:val="001F30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30C6"/>
  </w:style>
  <w:style w:type="paragraph" w:styleId="AltBilgi">
    <w:name w:val="footer"/>
    <w:basedOn w:val="Normal"/>
    <w:link w:val="AltBilgiChar"/>
    <w:uiPriority w:val="99"/>
    <w:unhideWhenUsed/>
    <w:rsid w:val="001F30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813D-8E88-4B9E-AF42-AA5DC411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6243</Words>
  <Characters>35590</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ahmetburak kara</dc:creator>
  <cp:keywords/>
  <dc:description/>
  <cp:lastModifiedBy>Seçkin ÖZTÜRK</cp:lastModifiedBy>
  <cp:revision>46</cp:revision>
  <cp:lastPrinted>2024-09-17T11:08:00Z</cp:lastPrinted>
  <dcterms:created xsi:type="dcterms:W3CDTF">2024-10-10T08:13:00Z</dcterms:created>
  <dcterms:modified xsi:type="dcterms:W3CDTF">2024-10-18T09:32:00Z</dcterms:modified>
</cp:coreProperties>
</file>