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568" w:rsidRDefault="00EA4568" w:rsidP="0028541B">
      <w:pPr>
        <w:spacing w:line="200" w:lineRule="exact"/>
        <w:jc w:val="both"/>
        <w:rPr>
          <w:rFonts w:ascii="Times New Roman" w:eastAsia="Times New Roman" w:hAnsi="Times New Roman"/>
          <w:sz w:val="24"/>
        </w:rPr>
      </w:pPr>
    </w:p>
    <w:p w:rsidR="0028541B" w:rsidRDefault="0028541B" w:rsidP="0028541B">
      <w:pPr>
        <w:spacing w:line="200" w:lineRule="exact"/>
        <w:jc w:val="both"/>
        <w:rPr>
          <w:rFonts w:ascii="Times New Roman" w:eastAsia="Times New Roman" w:hAnsi="Times New Roman"/>
          <w:sz w:val="24"/>
        </w:rPr>
      </w:pPr>
    </w:p>
    <w:p w:rsidR="0028541B" w:rsidRDefault="0028541B" w:rsidP="0028541B">
      <w:pPr>
        <w:spacing w:line="200" w:lineRule="exact"/>
        <w:jc w:val="both"/>
        <w:rPr>
          <w:rFonts w:ascii="Times New Roman" w:eastAsia="Times New Roman" w:hAnsi="Times New Roman"/>
          <w:sz w:val="24"/>
        </w:rPr>
      </w:pPr>
    </w:p>
    <w:p w:rsidR="0028541B" w:rsidRDefault="0028541B" w:rsidP="0028541B">
      <w:pPr>
        <w:spacing w:line="240" w:lineRule="atLeast"/>
        <w:jc w:val="center"/>
        <w:rPr>
          <w:rFonts w:ascii="Times New Roman" w:eastAsia="Times New Roman" w:hAnsi="Times New Roman"/>
          <w:b/>
          <w:sz w:val="24"/>
        </w:rPr>
      </w:pPr>
      <w:r w:rsidRPr="00F449ED">
        <w:rPr>
          <w:rFonts w:ascii="Times New Roman" w:eastAsia="Times New Roman" w:hAnsi="Times New Roman"/>
          <w:b/>
          <w:sz w:val="24"/>
        </w:rPr>
        <w:t>KÜLTÜR VE TURİZM BAKANLIĞI ÇALIŞANLARININ UZAKTAN YA DA DÖNÜŞÜMLÜ ÇALIŞMA VE İDARİ İZİNLİ SAYILMALARINA İLİŞKİN USUL VE ESASLAR</w:t>
      </w:r>
    </w:p>
    <w:p w:rsidR="00A2533A" w:rsidRPr="00F449ED" w:rsidRDefault="00A2533A" w:rsidP="0028541B">
      <w:pPr>
        <w:spacing w:line="240" w:lineRule="atLeast"/>
        <w:jc w:val="center"/>
        <w:rPr>
          <w:rFonts w:ascii="Times New Roman" w:eastAsia="Times New Roman" w:hAnsi="Times New Roman"/>
          <w:b/>
          <w:sz w:val="24"/>
        </w:rPr>
      </w:pPr>
    </w:p>
    <w:p w:rsidR="0028541B" w:rsidRDefault="0028541B" w:rsidP="0028541B">
      <w:pPr>
        <w:spacing w:line="240" w:lineRule="atLeast"/>
        <w:jc w:val="center"/>
        <w:rPr>
          <w:rFonts w:ascii="Times New Roman" w:eastAsia="Times New Roman" w:hAnsi="Times New Roman"/>
          <w:sz w:val="24"/>
        </w:rPr>
      </w:pPr>
      <w:r>
        <w:rPr>
          <w:rFonts w:ascii="Times New Roman" w:eastAsia="Times New Roman" w:hAnsi="Times New Roman"/>
          <w:sz w:val="24"/>
        </w:rPr>
        <w:t>BİRİNCİ BÖLÜM</w:t>
      </w:r>
    </w:p>
    <w:p w:rsidR="0028541B" w:rsidRDefault="0028541B" w:rsidP="0028541B">
      <w:pPr>
        <w:spacing w:line="240" w:lineRule="atLeast"/>
        <w:jc w:val="center"/>
        <w:rPr>
          <w:rFonts w:ascii="Times New Roman" w:eastAsia="Times New Roman" w:hAnsi="Times New Roman"/>
          <w:sz w:val="24"/>
        </w:rPr>
      </w:pPr>
      <w:r>
        <w:rPr>
          <w:rFonts w:ascii="Times New Roman" w:eastAsia="Times New Roman" w:hAnsi="Times New Roman"/>
          <w:sz w:val="24"/>
        </w:rPr>
        <w:t>Amaç, Kapsam, Dayanak ve Tanımlar</w:t>
      </w:r>
    </w:p>
    <w:p w:rsidR="0028541B" w:rsidRDefault="0028541B" w:rsidP="0028541B">
      <w:pPr>
        <w:spacing w:line="240" w:lineRule="atLeast"/>
        <w:jc w:val="both"/>
        <w:rPr>
          <w:rFonts w:ascii="Times New Roman" w:eastAsia="Times New Roman" w:hAnsi="Times New Roman"/>
          <w:sz w:val="24"/>
        </w:rPr>
      </w:pPr>
    </w:p>
    <w:p w:rsidR="0028541B" w:rsidRPr="00BA18B5" w:rsidRDefault="0028541B" w:rsidP="0028541B">
      <w:pPr>
        <w:spacing w:line="240" w:lineRule="atLeast"/>
        <w:ind w:firstLine="720"/>
        <w:jc w:val="both"/>
        <w:rPr>
          <w:rFonts w:ascii="Times New Roman" w:eastAsia="Times New Roman" w:hAnsi="Times New Roman"/>
          <w:b/>
          <w:sz w:val="24"/>
        </w:rPr>
      </w:pPr>
      <w:r w:rsidRPr="00BA18B5">
        <w:rPr>
          <w:rFonts w:ascii="Times New Roman" w:eastAsia="Times New Roman" w:hAnsi="Times New Roman"/>
          <w:b/>
          <w:sz w:val="24"/>
        </w:rPr>
        <w:t>Amaç ve kapsam</w:t>
      </w:r>
    </w:p>
    <w:p w:rsidR="0028541B" w:rsidRDefault="0028541B" w:rsidP="0028541B">
      <w:pPr>
        <w:spacing w:line="240" w:lineRule="atLeast"/>
        <w:ind w:firstLine="720"/>
        <w:jc w:val="both"/>
        <w:rPr>
          <w:rFonts w:ascii="Times New Roman" w:eastAsia="Times New Roman" w:hAnsi="Times New Roman"/>
          <w:sz w:val="24"/>
        </w:rPr>
      </w:pPr>
      <w:r w:rsidRPr="00BA18B5">
        <w:rPr>
          <w:rFonts w:ascii="Times New Roman" w:eastAsia="Times New Roman" w:hAnsi="Times New Roman"/>
          <w:b/>
          <w:sz w:val="24"/>
        </w:rPr>
        <w:t>MADDE 1-</w:t>
      </w:r>
      <w:r>
        <w:rPr>
          <w:rFonts w:ascii="Times New Roman" w:eastAsia="Times New Roman" w:hAnsi="Times New Roman"/>
          <w:sz w:val="24"/>
        </w:rPr>
        <w:t xml:space="preserve"> (1) Bu usul ve esasların amacı; </w:t>
      </w:r>
      <w:r w:rsidR="002D571C">
        <w:rPr>
          <w:rFonts w:ascii="Times New Roman" w:eastAsia="Times New Roman" w:hAnsi="Times New Roman"/>
          <w:sz w:val="24"/>
        </w:rPr>
        <w:t xml:space="preserve">Bakanlık hizmetlerini aksatmayacak şekilde, ihtiyacı karşılayacak kadar asgari sayıda personelin bulundurulması şartıyla, </w:t>
      </w:r>
      <w:r>
        <w:rPr>
          <w:rFonts w:ascii="Times New Roman" w:eastAsia="Times New Roman" w:hAnsi="Times New Roman"/>
          <w:sz w:val="24"/>
        </w:rPr>
        <w:t xml:space="preserve">Bakanlık çalışanlarının uzaktan çalışma, dönüşümlü çalışma gibi esnek çalışma yöntemlerine </w:t>
      </w:r>
      <w:r w:rsidR="002D2AF5">
        <w:rPr>
          <w:rFonts w:ascii="Times New Roman" w:eastAsia="Times New Roman" w:hAnsi="Times New Roman"/>
          <w:sz w:val="24"/>
        </w:rPr>
        <w:t xml:space="preserve">ve idari izinlere </w:t>
      </w:r>
      <w:r>
        <w:rPr>
          <w:rFonts w:ascii="Times New Roman" w:eastAsia="Times New Roman" w:hAnsi="Times New Roman"/>
          <w:sz w:val="24"/>
        </w:rPr>
        <w:t>ilişkin usul ve esasları düzenlemektir.</w:t>
      </w:r>
    </w:p>
    <w:p w:rsidR="0028541B" w:rsidRDefault="0028541B" w:rsidP="0028541B">
      <w:pPr>
        <w:spacing w:line="240" w:lineRule="atLeast"/>
        <w:jc w:val="both"/>
        <w:rPr>
          <w:rFonts w:ascii="Times New Roman" w:eastAsia="Times New Roman" w:hAnsi="Times New Roman"/>
          <w:sz w:val="24"/>
        </w:rPr>
      </w:pPr>
      <w:r>
        <w:rPr>
          <w:rFonts w:ascii="Times New Roman" w:eastAsia="Times New Roman" w:hAnsi="Times New Roman"/>
          <w:sz w:val="24"/>
        </w:rPr>
        <w:tab/>
        <w:t>(2) Bu usul ve esasları Bakanlık merkez teşkilatında, bağlı, ilgili ve ilişkili kuruluşlarında çalıştırılma biçimine bakılmaksızın çalışanları kapsar.</w:t>
      </w:r>
    </w:p>
    <w:p w:rsidR="0028541B" w:rsidRPr="00BA18B5" w:rsidRDefault="0028541B" w:rsidP="0028541B">
      <w:pPr>
        <w:spacing w:line="240" w:lineRule="atLeast"/>
        <w:jc w:val="both"/>
        <w:rPr>
          <w:rFonts w:ascii="Times New Roman" w:eastAsia="Times New Roman" w:hAnsi="Times New Roman"/>
          <w:b/>
          <w:sz w:val="24"/>
        </w:rPr>
      </w:pPr>
      <w:r>
        <w:rPr>
          <w:rFonts w:ascii="Times New Roman" w:eastAsia="Times New Roman" w:hAnsi="Times New Roman"/>
          <w:sz w:val="24"/>
        </w:rPr>
        <w:tab/>
      </w:r>
      <w:r w:rsidRPr="00BA18B5">
        <w:rPr>
          <w:rFonts w:ascii="Times New Roman" w:eastAsia="Times New Roman" w:hAnsi="Times New Roman"/>
          <w:b/>
          <w:sz w:val="24"/>
        </w:rPr>
        <w:t>Dayanak</w:t>
      </w:r>
    </w:p>
    <w:p w:rsidR="0028541B" w:rsidRDefault="0028541B" w:rsidP="0028541B">
      <w:pPr>
        <w:spacing w:line="240" w:lineRule="atLeast"/>
        <w:jc w:val="both"/>
        <w:rPr>
          <w:rFonts w:ascii="Times New Roman" w:eastAsia="Times New Roman" w:hAnsi="Times New Roman"/>
          <w:sz w:val="24"/>
        </w:rPr>
      </w:pPr>
      <w:r>
        <w:rPr>
          <w:rFonts w:ascii="Times New Roman" w:eastAsia="Times New Roman" w:hAnsi="Times New Roman"/>
          <w:sz w:val="24"/>
        </w:rPr>
        <w:tab/>
      </w:r>
      <w:r w:rsidRPr="00BA18B5">
        <w:rPr>
          <w:rFonts w:ascii="Times New Roman" w:eastAsia="Times New Roman" w:hAnsi="Times New Roman"/>
          <w:b/>
          <w:sz w:val="24"/>
        </w:rPr>
        <w:t>MADDE 2-</w:t>
      </w:r>
      <w:r>
        <w:rPr>
          <w:rFonts w:ascii="Times New Roman" w:eastAsia="Times New Roman" w:hAnsi="Times New Roman"/>
          <w:sz w:val="24"/>
        </w:rPr>
        <w:t xml:space="preserve"> (1) Bu usul ve esaslar; </w:t>
      </w:r>
      <w:r w:rsidR="005B7D18">
        <w:rPr>
          <w:rFonts w:ascii="Times New Roman" w:eastAsia="Times New Roman" w:hAnsi="Times New Roman"/>
          <w:sz w:val="24"/>
        </w:rPr>
        <w:t xml:space="preserve">Cumhurbaşkanlığınca </w:t>
      </w:r>
      <w:r>
        <w:rPr>
          <w:rFonts w:ascii="Times New Roman" w:eastAsia="Times New Roman" w:hAnsi="Times New Roman"/>
          <w:sz w:val="24"/>
        </w:rPr>
        <w:t xml:space="preserve">22/03/2020 tarihli ve 31076 mükerrer sayılı Resmi </w:t>
      </w:r>
      <w:proofErr w:type="spellStart"/>
      <w:r>
        <w:rPr>
          <w:rFonts w:ascii="Times New Roman" w:eastAsia="Times New Roman" w:hAnsi="Times New Roman"/>
          <w:sz w:val="24"/>
        </w:rPr>
        <w:t>Gazete’de</w:t>
      </w:r>
      <w:proofErr w:type="spellEnd"/>
      <w:r>
        <w:rPr>
          <w:rFonts w:ascii="Times New Roman" w:eastAsia="Times New Roman" w:hAnsi="Times New Roman"/>
          <w:sz w:val="24"/>
        </w:rPr>
        <w:t xml:space="preserve"> yayımlanan 2020/4 </w:t>
      </w:r>
      <w:proofErr w:type="spellStart"/>
      <w:r>
        <w:rPr>
          <w:rFonts w:ascii="Times New Roman" w:eastAsia="Times New Roman" w:hAnsi="Times New Roman"/>
          <w:sz w:val="24"/>
        </w:rPr>
        <w:t>Nolu</w:t>
      </w:r>
      <w:proofErr w:type="spellEnd"/>
      <w:r>
        <w:rPr>
          <w:rFonts w:ascii="Times New Roman" w:eastAsia="Times New Roman" w:hAnsi="Times New Roman"/>
          <w:sz w:val="24"/>
        </w:rPr>
        <w:t xml:space="preserve"> Genelgeye dayanılarak hazırla</w:t>
      </w:r>
      <w:r w:rsidR="00B858F8">
        <w:rPr>
          <w:rFonts w:ascii="Times New Roman" w:eastAsia="Times New Roman" w:hAnsi="Times New Roman"/>
          <w:sz w:val="24"/>
        </w:rPr>
        <w:t>n</w:t>
      </w:r>
      <w:r>
        <w:rPr>
          <w:rFonts w:ascii="Times New Roman" w:eastAsia="Times New Roman" w:hAnsi="Times New Roman"/>
          <w:sz w:val="24"/>
        </w:rPr>
        <w:t>mıştır.</w:t>
      </w:r>
    </w:p>
    <w:p w:rsidR="0028541B" w:rsidRPr="00BA18B5" w:rsidRDefault="0028541B" w:rsidP="0028541B">
      <w:pPr>
        <w:spacing w:line="240" w:lineRule="atLeast"/>
        <w:jc w:val="both"/>
        <w:rPr>
          <w:rFonts w:ascii="Times New Roman" w:eastAsia="Times New Roman" w:hAnsi="Times New Roman"/>
          <w:b/>
          <w:sz w:val="24"/>
        </w:rPr>
      </w:pPr>
      <w:r>
        <w:rPr>
          <w:rFonts w:ascii="Times New Roman" w:eastAsia="Times New Roman" w:hAnsi="Times New Roman"/>
          <w:sz w:val="24"/>
        </w:rPr>
        <w:tab/>
      </w:r>
      <w:r w:rsidRPr="00BA18B5">
        <w:rPr>
          <w:rFonts w:ascii="Times New Roman" w:eastAsia="Times New Roman" w:hAnsi="Times New Roman"/>
          <w:b/>
          <w:sz w:val="24"/>
        </w:rPr>
        <w:t>Tanımlar</w:t>
      </w:r>
    </w:p>
    <w:p w:rsidR="0028541B" w:rsidRDefault="0028541B" w:rsidP="0028541B">
      <w:pPr>
        <w:spacing w:line="240" w:lineRule="atLeast"/>
        <w:jc w:val="both"/>
        <w:rPr>
          <w:rFonts w:ascii="Times New Roman" w:eastAsia="Times New Roman" w:hAnsi="Times New Roman"/>
          <w:sz w:val="24"/>
        </w:rPr>
      </w:pPr>
      <w:r>
        <w:rPr>
          <w:rFonts w:ascii="Times New Roman" w:eastAsia="Times New Roman" w:hAnsi="Times New Roman"/>
          <w:sz w:val="24"/>
        </w:rPr>
        <w:tab/>
      </w:r>
      <w:r w:rsidRPr="00BA18B5">
        <w:rPr>
          <w:rFonts w:ascii="Times New Roman" w:eastAsia="Times New Roman" w:hAnsi="Times New Roman"/>
          <w:b/>
          <w:sz w:val="24"/>
        </w:rPr>
        <w:t>MADDE 3-</w:t>
      </w:r>
      <w:r>
        <w:rPr>
          <w:rFonts w:ascii="Times New Roman" w:eastAsia="Times New Roman" w:hAnsi="Times New Roman"/>
          <w:sz w:val="24"/>
        </w:rPr>
        <w:t xml:space="preserve"> (1) Bu usul ve esaslarda geçen;</w:t>
      </w:r>
    </w:p>
    <w:p w:rsidR="0028541B" w:rsidRDefault="0028541B" w:rsidP="0028541B">
      <w:pPr>
        <w:numPr>
          <w:ilvl w:val="0"/>
          <w:numId w:val="1"/>
        </w:numPr>
        <w:spacing w:line="240" w:lineRule="atLeast"/>
        <w:jc w:val="both"/>
        <w:rPr>
          <w:rFonts w:ascii="Times New Roman" w:eastAsia="Times New Roman" w:hAnsi="Times New Roman"/>
          <w:sz w:val="24"/>
        </w:rPr>
      </w:pPr>
      <w:r>
        <w:rPr>
          <w:rFonts w:ascii="Times New Roman" w:eastAsia="Times New Roman" w:hAnsi="Times New Roman"/>
          <w:sz w:val="24"/>
        </w:rPr>
        <w:t>Bakanlık: Kültür ve Turizm Bakanlığını,</w:t>
      </w:r>
    </w:p>
    <w:p w:rsidR="00890AC4" w:rsidRDefault="00890AC4" w:rsidP="0028541B">
      <w:pPr>
        <w:numPr>
          <w:ilvl w:val="0"/>
          <w:numId w:val="1"/>
        </w:numPr>
        <w:spacing w:line="240" w:lineRule="atLeast"/>
        <w:jc w:val="both"/>
        <w:rPr>
          <w:rFonts w:ascii="Times New Roman" w:eastAsia="Times New Roman" w:hAnsi="Times New Roman"/>
          <w:sz w:val="24"/>
        </w:rPr>
      </w:pPr>
      <w:r>
        <w:rPr>
          <w:rFonts w:ascii="Times New Roman" w:eastAsia="Times New Roman" w:hAnsi="Times New Roman"/>
          <w:sz w:val="24"/>
        </w:rPr>
        <w:t xml:space="preserve">Birim amiri: </w:t>
      </w:r>
      <w:r w:rsidRPr="00890AC4">
        <w:rPr>
          <w:rFonts w:ascii="Times New Roman" w:hAnsi="Times New Roman" w:cs="Times New Roman"/>
          <w:sz w:val="24"/>
          <w:szCs w:val="24"/>
          <w:lang w:bidi="tr-TR"/>
        </w:rPr>
        <w:t>Birimlerin yöneticilerini</w:t>
      </w:r>
      <w:r w:rsidR="00B93959">
        <w:rPr>
          <w:rFonts w:ascii="Times New Roman" w:hAnsi="Times New Roman" w:cs="Times New Roman"/>
          <w:sz w:val="24"/>
          <w:szCs w:val="24"/>
          <w:lang w:bidi="tr-TR"/>
        </w:rPr>
        <w:t>,</w:t>
      </w:r>
    </w:p>
    <w:p w:rsidR="0028541B" w:rsidRPr="00DD2F84" w:rsidRDefault="00890AC4" w:rsidP="0028541B">
      <w:pPr>
        <w:spacing w:line="240" w:lineRule="atLeast"/>
        <w:jc w:val="both"/>
        <w:rPr>
          <w:rFonts w:ascii="Times New Roman" w:eastAsia="Times New Roman" w:hAnsi="Times New Roman"/>
          <w:sz w:val="24"/>
        </w:rPr>
      </w:pPr>
      <w:r>
        <w:rPr>
          <w:rFonts w:ascii="Times New Roman" w:eastAsia="Times New Roman" w:hAnsi="Times New Roman"/>
          <w:sz w:val="24"/>
        </w:rPr>
        <w:t xml:space="preserve">            c</w:t>
      </w:r>
      <w:r w:rsidR="0028541B">
        <w:rPr>
          <w:rFonts w:ascii="Times New Roman" w:eastAsia="Times New Roman" w:hAnsi="Times New Roman"/>
          <w:sz w:val="24"/>
        </w:rPr>
        <w:t xml:space="preserve">) </w:t>
      </w:r>
      <w:r w:rsidR="00AB4751">
        <w:rPr>
          <w:rFonts w:ascii="Times New Roman" w:eastAsia="Times New Roman" w:hAnsi="Times New Roman"/>
          <w:sz w:val="24"/>
        </w:rPr>
        <w:t xml:space="preserve"> </w:t>
      </w:r>
      <w:r w:rsidR="0028541B" w:rsidRPr="00DD2F84">
        <w:rPr>
          <w:rFonts w:ascii="Times New Roman" w:eastAsia="Times New Roman" w:hAnsi="Times New Roman"/>
          <w:sz w:val="24"/>
        </w:rPr>
        <w:t>Dönüşümlü çalışma: İş hacmi, kapasitesi ve niteliği dikkate alınarak birbirini ikame edecek personelin asgari düzeyde işe gelmesinin sağlanması ve hak kaybı yaşanmaksızın ertelenmesi mümkün olmayan iş ve işlemlerin gerçekleştirilmesi</w:t>
      </w:r>
      <w:r w:rsidR="0028541B">
        <w:rPr>
          <w:rFonts w:ascii="Times New Roman" w:eastAsia="Times New Roman" w:hAnsi="Times New Roman"/>
          <w:sz w:val="24"/>
        </w:rPr>
        <w:t>n</w:t>
      </w:r>
      <w:r w:rsidR="0028541B" w:rsidRPr="00DD2F84">
        <w:rPr>
          <w:rFonts w:ascii="Times New Roman" w:eastAsia="Times New Roman" w:hAnsi="Times New Roman"/>
          <w:sz w:val="24"/>
        </w:rPr>
        <w:t>i</w:t>
      </w:r>
      <w:r w:rsidR="0028541B">
        <w:rPr>
          <w:rFonts w:ascii="Times New Roman" w:eastAsia="Times New Roman" w:hAnsi="Times New Roman"/>
          <w:sz w:val="24"/>
        </w:rPr>
        <w:t>,</w:t>
      </w:r>
      <w:r w:rsidR="0028541B" w:rsidRPr="00DD2F84">
        <w:rPr>
          <w:rFonts w:ascii="Times New Roman" w:eastAsia="Times New Roman" w:hAnsi="Times New Roman"/>
          <w:sz w:val="24"/>
        </w:rPr>
        <w:t> </w:t>
      </w:r>
    </w:p>
    <w:p w:rsidR="0028541B" w:rsidRPr="00306C9C" w:rsidRDefault="00890AC4" w:rsidP="00890AC4">
      <w:pPr>
        <w:spacing w:line="240" w:lineRule="atLeast"/>
        <w:ind w:firstLine="708"/>
        <w:jc w:val="both"/>
        <w:rPr>
          <w:rFonts w:ascii="Times New Roman" w:eastAsia="Times New Roman" w:hAnsi="Times New Roman"/>
          <w:sz w:val="24"/>
        </w:rPr>
      </w:pPr>
      <w:r>
        <w:rPr>
          <w:rFonts w:ascii="Times New Roman" w:eastAsia="Times New Roman" w:hAnsi="Times New Roman"/>
          <w:sz w:val="24"/>
        </w:rPr>
        <w:t>ç)</w:t>
      </w:r>
      <w:r w:rsidR="00AB4751">
        <w:rPr>
          <w:rFonts w:ascii="Times New Roman" w:eastAsia="Times New Roman" w:hAnsi="Times New Roman"/>
          <w:sz w:val="24"/>
        </w:rPr>
        <w:t xml:space="preserve">   </w:t>
      </w:r>
      <w:r w:rsidR="0028541B">
        <w:rPr>
          <w:rFonts w:ascii="Times New Roman" w:eastAsia="Times New Roman" w:hAnsi="Times New Roman"/>
          <w:sz w:val="24"/>
        </w:rPr>
        <w:t>Esnek çalışma: Uzaktan veya dönüşümlü çalışmayı,</w:t>
      </w:r>
    </w:p>
    <w:p w:rsidR="0028541B" w:rsidRDefault="00890AC4" w:rsidP="0028541B">
      <w:pPr>
        <w:spacing w:line="240" w:lineRule="atLeast"/>
        <w:ind w:firstLine="720"/>
        <w:jc w:val="both"/>
        <w:rPr>
          <w:rFonts w:ascii="Times New Roman" w:eastAsia="Times New Roman" w:hAnsi="Times New Roman"/>
          <w:sz w:val="24"/>
        </w:rPr>
      </w:pPr>
      <w:proofErr w:type="gramStart"/>
      <w:r>
        <w:rPr>
          <w:rFonts w:ascii="Times New Roman" w:eastAsia="Times New Roman" w:hAnsi="Times New Roman"/>
          <w:sz w:val="24"/>
        </w:rPr>
        <w:t>d</w:t>
      </w:r>
      <w:r w:rsidR="0028541B">
        <w:rPr>
          <w:rFonts w:ascii="Times New Roman" w:eastAsia="Times New Roman" w:hAnsi="Times New Roman"/>
          <w:sz w:val="24"/>
        </w:rPr>
        <w:t xml:space="preserve">)  </w:t>
      </w:r>
      <w:r w:rsidR="0028541B" w:rsidRPr="00900870">
        <w:rPr>
          <w:rFonts w:ascii="Times New Roman" w:eastAsia="Times New Roman" w:hAnsi="Times New Roman"/>
          <w:sz w:val="24"/>
        </w:rPr>
        <w:t xml:space="preserve">Görev mahalli: Memur ve hizmetlinin asıl görevli olduğu veya ikametgâhının bulunduğu şehir ve kasabaların belediye sınırları içinde bulunan mahaller ile bu mahallerin dışında kalmakla birlikte yerleşim özellikleri bakımından bu şehir ve kasabaların devamı niteliğinde bulunup belediye hizmetlerinin götürüldüğü, büyükşehir belediyelerinin olduğu illerde ise il mülki sınırları içinde kalmak kaydıyla memur ve hizmetlinin asıl görevli olduğu veya ikametgâhının bulunduğu ilçe belediye sınırları içinde kalan ve yerleşim özellikleri bakımından bütünlük arz eden yerler ile belediye sınırları dışında kalmakla birlikte yerleşim özellikleri bakımından bu yerlerin devamı niteliğindeki mahaller ve kurumlarınca sağlanan taşıt araçları </w:t>
      </w:r>
      <w:r w:rsidR="0028541B">
        <w:rPr>
          <w:rFonts w:ascii="Times New Roman" w:eastAsia="Times New Roman" w:hAnsi="Times New Roman"/>
          <w:sz w:val="24"/>
        </w:rPr>
        <w:t>ile gidilip gelinebilen yerleri,</w:t>
      </w:r>
      <w:proofErr w:type="gramEnd"/>
    </w:p>
    <w:p w:rsidR="0028541B" w:rsidRDefault="0028541B" w:rsidP="0028541B">
      <w:pPr>
        <w:spacing w:line="240" w:lineRule="atLeast"/>
        <w:jc w:val="both"/>
        <w:rPr>
          <w:rFonts w:ascii="Times New Roman" w:eastAsia="Times New Roman" w:hAnsi="Times New Roman"/>
          <w:sz w:val="24"/>
        </w:rPr>
      </w:pPr>
      <w:r>
        <w:rPr>
          <w:rFonts w:ascii="Times New Roman" w:eastAsia="Times New Roman" w:hAnsi="Times New Roman"/>
          <w:sz w:val="24"/>
        </w:rPr>
        <w:t xml:space="preserve">     </w:t>
      </w:r>
      <w:r w:rsidR="00890AC4">
        <w:rPr>
          <w:rFonts w:ascii="Times New Roman" w:eastAsia="Times New Roman" w:hAnsi="Times New Roman"/>
          <w:sz w:val="24"/>
        </w:rPr>
        <w:t xml:space="preserve">        e</w:t>
      </w:r>
      <w:r>
        <w:rPr>
          <w:rFonts w:ascii="Times New Roman" w:eastAsia="Times New Roman" w:hAnsi="Times New Roman"/>
          <w:sz w:val="24"/>
        </w:rPr>
        <w:t xml:space="preserve">) Uzaktan çalışma: </w:t>
      </w:r>
      <w:r w:rsidRPr="00DD2F84">
        <w:rPr>
          <w:rFonts w:ascii="Times New Roman" w:eastAsia="Times New Roman" w:hAnsi="Times New Roman"/>
          <w:sz w:val="24"/>
        </w:rPr>
        <w:t xml:space="preserve">Bakanlık evrak sisteminin evden kullanılmasının ve işlemlerin gerçekleştirilmesinin sağlanması </w:t>
      </w:r>
      <w:r w:rsidR="0029748C">
        <w:rPr>
          <w:rFonts w:ascii="Times New Roman" w:eastAsia="Times New Roman" w:hAnsi="Times New Roman"/>
          <w:sz w:val="24"/>
        </w:rPr>
        <w:t>suretiyle</w:t>
      </w:r>
      <w:r w:rsidRPr="00DD2F84">
        <w:rPr>
          <w:rFonts w:ascii="Times New Roman" w:eastAsia="Times New Roman" w:hAnsi="Times New Roman"/>
          <w:sz w:val="24"/>
        </w:rPr>
        <w:t xml:space="preserve"> hak kaybı yaşanmaksızın ertelenmesi mümkün olmayan iş ve işlemlerin gerçekleştirilmesi</w:t>
      </w:r>
      <w:r>
        <w:rPr>
          <w:rFonts w:ascii="Times New Roman" w:eastAsia="Times New Roman" w:hAnsi="Times New Roman"/>
          <w:sz w:val="24"/>
        </w:rPr>
        <w:t>n</w:t>
      </w:r>
      <w:r w:rsidRPr="00DD2F84">
        <w:rPr>
          <w:rFonts w:ascii="Times New Roman" w:eastAsia="Times New Roman" w:hAnsi="Times New Roman"/>
          <w:sz w:val="24"/>
        </w:rPr>
        <w:t>i</w:t>
      </w:r>
      <w:r>
        <w:rPr>
          <w:rFonts w:ascii="Times New Roman" w:eastAsia="Times New Roman" w:hAnsi="Times New Roman"/>
          <w:sz w:val="24"/>
        </w:rPr>
        <w:t>,</w:t>
      </w:r>
      <w:r w:rsidRPr="00DD2F84">
        <w:rPr>
          <w:rFonts w:ascii="Times New Roman" w:eastAsia="Times New Roman" w:hAnsi="Times New Roman"/>
          <w:sz w:val="24"/>
        </w:rPr>
        <w:t> </w:t>
      </w:r>
    </w:p>
    <w:p w:rsidR="0028541B" w:rsidRPr="00900870" w:rsidRDefault="0028541B" w:rsidP="0028541B">
      <w:pPr>
        <w:spacing w:line="240" w:lineRule="atLeast"/>
        <w:ind w:firstLine="720"/>
        <w:jc w:val="both"/>
        <w:rPr>
          <w:rFonts w:ascii="Times New Roman" w:eastAsia="Times New Roman" w:hAnsi="Times New Roman"/>
          <w:sz w:val="24"/>
        </w:rPr>
      </w:pPr>
      <w:proofErr w:type="gramStart"/>
      <w:r w:rsidRPr="00900870">
        <w:rPr>
          <w:rFonts w:ascii="Times New Roman" w:eastAsia="Times New Roman" w:hAnsi="Times New Roman"/>
          <w:sz w:val="24"/>
        </w:rPr>
        <w:t>ifade</w:t>
      </w:r>
      <w:proofErr w:type="gramEnd"/>
      <w:r w:rsidRPr="00900870">
        <w:rPr>
          <w:rFonts w:ascii="Times New Roman" w:eastAsia="Times New Roman" w:hAnsi="Times New Roman"/>
          <w:sz w:val="24"/>
        </w:rPr>
        <w:t xml:space="preserve"> eder.</w:t>
      </w:r>
    </w:p>
    <w:p w:rsidR="0028541B" w:rsidRDefault="0028541B" w:rsidP="0028541B">
      <w:pPr>
        <w:spacing w:line="240" w:lineRule="atLeast"/>
        <w:jc w:val="both"/>
        <w:rPr>
          <w:rFonts w:ascii="Times New Roman" w:eastAsia="Times New Roman" w:hAnsi="Times New Roman"/>
          <w:sz w:val="24"/>
        </w:rPr>
      </w:pPr>
    </w:p>
    <w:p w:rsidR="0028541B" w:rsidRDefault="0028541B" w:rsidP="0028541B">
      <w:pPr>
        <w:spacing w:line="240" w:lineRule="atLeast"/>
        <w:jc w:val="center"/>
        <w:rPr>
          <w:rFonts w:ascii="Times New Roman" w:eastAsia="Times New Roman" w:hAnsi="Times New Roman"/>
          <w:sz w:val="24"/>
        </w:rPr>
      </w:pPr>
      <w:r>
        <w:rPr>
          <w:rFonts w:ascii="Times New Roman" w:eastAsia="Times New Roman" w:hAnsi="Times New Roman"/>
          <w:sz w:val="24"/>
        </w:rPr>
        <w:t>İKİNCİ BÖLÜM</w:t>
      </w:r>
    </w:p>
    <w:p w:rsidR="0028541B" w:rsidRDefault="0028541B" w:rsidP="0028541B">
      <w:pPr>
        <w:spacing w:line="240" w:lineRule="atLeast"/>
        <w:jc w:val="center"/>
        <w:rPr>
          <w:rFonts w:ascii="Times New Roman" w:eastAsia="Times New Roman" w:hAnsi="Times New Roman"/>
          <w:sz w:val="24"/>
        </w:rPr>
      </w:pPr>
      <w:r>
        <w:rPr>
          <w:rFonts w:ascii="Times New Roman" w:eastAsia="Times New Roman" w:hAnsi="Times New Roman"/>
          <w:sz w:val="24"/>
        </w:rPr>
        <w:t>Uzaktan, Dönüşümlü Çalışma Esasları</w:t>
      </w:r>
    </w:p>
    <w:p w:rsidR="0028541B" w:rsidRDefault="0028541B" w:rsidP="0028541B">
      <w:pPr>
        <w:spacing w:line="240" w:lineRule="atLeast"/>
        <w:jc w:val="both"/>
        <w:rPr>
          <w:rFonts w:ascii="Times New Roman" w:eastAsia="Times New Roman" w:hAnsi="Times New Roman"/>
          <w:sz w:val="24"/>
        </w:rPr>
      </w:pPr>
    </w:p>
    <w:p w:rsidR="0028541B" w:rsidRPr="00BA18B5" w:rsidRDefault="0028541B" w:rsidP="0028541B">
      <w:pPr>
        <w:spacing w:line="240" w:lineRule="atLeast"/>
        <w:jc w:val="both"/>
        <w:rPr>
          <w:rFonts w:ascii="Times New Roman" w:eastAsia="Times New Roman" w:hAnsi="Times New Roman"/>
          <w:b/>
          <w:sz w:val="24"/>
        </w:rPr>
      </w:pPr>
      <w:r>
        <w:rPr>
          <w:rFonts w:ascii="Times New Roman" w:eastAsia="Times New Roman" w:hAnsi="Times New Roman"/>
          <w:sz w:val="24"/>
        </w:rPr>
        <w:tab/>
      </w:r>
      <w:r w:rsidRPr="00BA18B5">
        <w:rPr>
          <w:rFonts w:ascii="Times New Roman" w:eastAsia="Times New Roman" w:hAnsi="Times New Roman"/>
          <w:b/>
          <w:sz w:val="24"/>
        </w:rPr>
        <w:t>Uzaktan, dönüşümlü ve idari izinli sayılanların hak ve yükümlülükleri</w:t>
      </w:r>
    </w:p>
    <w:p w:rsidR="0028541B" w:rsidRDefault="0028541B" w:rsidP="0028541B">
      <w:pPr>
        <w:spacing w:line="240" w:lineRule="atLeast"/>
        <w:ind w:firstLine="720"/>
        <w:jc w:val="both"/>
        <w:rPr>
          <w:rFonts w:ascii="Times New Roman" w:eastAsia="Times New Roman" w:hAnsi="Times New Roman"/>
          <w:sz w:val="24"/>
        </w:rPr>
      </w:pPr>
      <w:r w:rsidRPr="00BA18B5">
        <w:rPr>
          <w:rFonts w:ascii="Times New Roman" w:eastAsia="Times New Roman" w:hAnsi="Times New Roman"/>
          <w:b/>
          <w:sz w:val="24"/>
        </w:rPr>
        <w:t>MADDE 4-</w:t>
      </w:r>
      <w:r>
        <w:rPr>
          <w:rFonts w:ascii="Times New Roman" w:eastAsia="Times New Roman" w:hAnsi="Times New Roman"/>
          <w:sz w:val="24"/>
        </w:rPr>
        <w:t xml:space="preserve"> (1) Bu kapsamda dönüşümlü çalışanlar fiilen göreve gelmedikleri süre zarfında idari izinli sayılırlar.</w:t>
      </w:r>
    </w:p>
    <w:p w:rsidR="0028541B" w:rsidRDefault="0028541B" w:rsidP="0028541B">
      <w:pPr>
        <w:spacing w:line="240" w:lineRule="atLeast"/>
        <w:jc w:val="both"/>
        <w:rPr>
          <w:rFonts w:ascii="Times New Roman" w:eastAsia="Times New Roman" w:hAnsi="Times New Roman"/>
          <w:sz w:val="24"/>
        </w:rPr>
      </w:pPr>
      <w:r>
        <w:rPr>
          <w:rFonts w:ascii="Times New Roman" w:eastAsia="Times New Roman" w:hAnsi="Times New Roman"/>
          <w:sz w:val="24"/>
        </w:rPr>
        <w:tab/>
        <w:t xml:space="preserve">(2) Bu kapsamda esnek çalışma yöntemlerinden faydalanan çalışanlar ile idari izinli sayılanlar bu sürede istihdamlarına esas görevlerini fiilen yerine getirmiş sayılırlar. </w:t>
      </w:r>
    </w:p>
    <w:p w:rsidR="0028541B" w:rsidRDefault="0028541B" w:rsidP="0028541B">
      <w:pPr>
        <w:spacing w:line="240" w:lineRule="atLeast"/>
        <w:jc w:val="both"/>
        <w:rPr>
          <w:rFonts w:ascii="Times New Roman" w:eastAsia="Times New Roman" w:hAnsi="Times New Roman"/>
          <w:sz w:val="24"/>
        </w:rPr>
      </w:pPr>
      <w:r>
        <w:rPr>
          <w:rFonts w:ascii="Times New Roman" w:eastAsia="Times New Roman" w:hAnsi="Times New Roman"/>
          <w:sz w:val="24"/>
        </w:rPr>
        <w:tab/>
        <w:t>(3) Uzaktan veya dönüşümlü çalışanlar ile görev yerinde çalışanlar hizmetin yürütülmesi sorumluluğu açısından eşittirler.</w:t>
      </w:r>
    </w:p>
    <w:p w:rsidR="0028541B" w:rsidRDefault="0028541B" w:rsidP="0028541B">
      <w:pPr>
        <w:spacing w:line="240" w:lineRule="atLeast"/>
        <w:jc w:val="both"/>
        <w:rPr>
          <w:rFonts w:ascii="Times New Roman" w:eastAsia="Times New Roman" w:hAnsi="Times New Roman"/>
          <w:sz w:val="24"/>
        </w:rPr>
      </w:pPr>
      <w:r>
        <w:rPr>
          <w:rFonts w:ascii="Times New Roman" w:eastAsia="Times New Roman" w:hAnsi="Times New Roman"/>
          <w:sz w:val="24"/>
        </w:rPr>
        <w:tab/>
        <w:t>(4) Uzaktan veya dönüşümlü çalışanlar ile idari izinli sayılanların mali ve sosyal hak ve yardımları ile diğer özlük hakları saklıdır.</w:t>
      </w:r>
    </w:p>
    <w:p w:rsidR="00186B48" w:rsidRDefault="00186B48" w:rsidP="0028541B">
      <w:pPr>
        <w:spacing w:line="240" w:lineRule="atLeast"/>
        <w:jc w:val="both"/>
        <w:rPr>
          <w:rFonts w:ascii="Times New Roman" w:eastAsia="Times New Roman" w:hAnsi="Times New Roman"/>
          <w:sz w:val="24"/>
        </w:rPr>
      </w:pPr>
      <w:bookmarkStart w:id="0" w:name="_GoBack"/>
      <w:bookmarkEnd w:id="0"/>
    </w:p>
    <w:p w:rsidR="0028541B" w:rsidRPr="00BA18B5" w:rsidRDefault="002D571C" w:rsidP="0028541B">
      <w:pPr>
        <w:spacing w:line="240" w:lineRule="atLeast"/>
        <w:jc w:val="both"/>
        <w:rPr>
          <w:rFonts w:ascii="Times New Roman" w:eastAsia="Times New Roman" w:hAnsi="Times New Roman"/>
          <w:b/>
          <w:sz w:val="24"/>
        </w:rPr>
      </w:pPr>
      <w:r>
        <w:rPr>
          <w:rFonts w:ascii="Times New Roman" w:eastAsia="Times New Roman" w:hAnsi="Times New Roman"/>
          <w:sz w:val="24"/>
        </w:rPr>
        <w:lastRenderedPageBreak/>
        <w:tab/>
      </w:r>
      <w:r w:rsidR="0028541B" w:rsidRPr="00BA18B5">
        <w:rPr>
          <w:rFonts w:ascii="Times New Roman" w:eastAsia="Times New Roman" w:hAnsi="Times New Roman"/>
          <w:b/>
          <w:sz w:val="24"/>
        </w:rPr>
        <w:t xml:space="preserve">Uzaktan, dönüşümlü </w:t>
      </w:r>
      <w:r w:rsidR="0028541B">
        <w:rPr>
          <w:rFonts w:ascii="Times New Roman" w:eastAsia="Times New Roman" w:hAnsi="Times New Roman"/>
          <w:b/>
          <w:sz w:val="24"/>
        </w:rPr>
        <w:t>çalışanlar il</w:t>
      </w:r>
      <w:r w:rsidR="0028541B" w:rsidRPr="00BA18B5">
        <w:rPr>
          <w:rFonts w:ascii="Times New Roman" w:eastAsia="Times New Roman" w:hAnsi="Times New Roman"/>
          <w:b/>
          <w:sz w:val="24"/>
        </w:rPr>
        <w:t>e idari izinli sayılanların görev</w:t>
      </w:r>
      <w:r w:rsidR="00812C58">
        <w:rPr>
          <w:rFonts w:ascii="Times New Roman" w:eastAsia="Times New Roman" w:hAnsi="Times New Roman"/>
          <w:b/>
          <w:sz w:val="24"/>
        </w:rPr>
        <w:t>e</w:t>
      </w:r>
      <w:r w:rsidR="0028541B" w:rsidRPr="00BA18B5">
        <w:rPr>
          <w:rFonts w:ascii="Times New Roman" w:eastAsia="Times New Roman" w:hAnsi="Times New Roman"/>
          <w:b/>
          <w:sz w:val="24"/>
        </w:rPr>
        <w:t xml:space="preserve"> çağrılmaları</w:t>
      </w:r>
    </w:p>
    <w:p w:rsidR="0028541B" w:rsidRDefault="0028541B" w:rsidP="0028541B">
      <w:pPr>
        <w:spacing w:line="240" w:lineRule="atLeast"/>
        <w:jc w:val="both"/>
        <w:rPr>
          <w:rFonts w:ascii="Times New Roman" w:eastAsia="Times New Roman" w:hAnsi="Times New Roman"/>
          <w:sz w:val="24"/>
        </w:rPr>
      </w:pPr>
      <w:r>
        <w:rPr>
          <w:rFonts w:ascii="Times New Roman" w:eastAsia="Times New Roman" w:hAnsi="Times New Roman"/>
          <w:sz w:val="24"/>
        </w:rPr>
        <w:tab/>
      </w:r>
      <w:r w:rsidRPr="00BA18B5">
        <w:rPr>
          <w:rFonts w:ascii="Times New Roman" w:eastAsia="Times New Roman" w:hAnsi="Times New Roman"/>
          <w:b/>
          <w:sz w:val="24"/>
        </w:rPr>
        <w:t>MADDE 5-</w:t>
      </w:r>
      <w:r>
        <w:rPr>
          <w:rFonts w:ascii="Times New Roman" w:eastAsia="Times New Roman" w:hAnsi="Times New Roman"/>
          <w:sz w:val="24"/>
        </w:rPr>
        <w:t xml:space="preserve"> (1) İdari izinliler, uzaktan veya dönüşümlü çalışanlar amirlerinin izni dışında görev mahallinden ayrılamazlar ve hizmetine ihtiyaç duyulanlar çağrıldıkları anda görevlerine dönmek zorundadırlar.</w:t>
      </w:r>
    </w:p>
    <w:p w:rsidR="0028541B" w:rsidRDefault="0028541B" w:rsidP="0028541B">
      <w:pPr>
        <w:spacing w:line="240" w:lineRule="atLeast"/>
        <w:jc w:val="both"/>
        <w:rPr>
          <w:rFonts w:ascii="Times New Roman" w:eastAsia="Times New Roman" w:hAnsi="Times New Roman"/>
          <w:sz w:val="24"/>
        </w:rPr>
      </w:pPr>
    </w:p>
    <w:p w:rsidR="0028541B" w:rsidRDefault="0028541B" w:rsidP="0028541B">
      <w:pPr>
        <w:spacing w:line="240" w:lineRule="atLeast"/>
        <w:jc w:val="both"/>
        <w:rPr>
          <w:rFonts w:ascii="Times New Roman" w:eastAsia="Times New Roman" w:hAnsi="Times New Roman"/>
          <w:sz w:val="24"/>
        </w:rPr>
      </w:pPr>
    </w:p>
    <w:p w:rsidR="0028541B" w:rsidRDefault="0028541B" w:rsidP="0028541B">
      <w:pPr>
        <w:spacing w:line="240" w:lineRule="atLeast"/>
        <w:jc w:val="both"/>
        <w:rPr>
          <w:rFonts w:ascii="Times New Roman" w:eastAsia="Times New Roman" w:hAnsi="Times New Roman"/>
          <w:sz w:val="24"/>
        </w:rPr>
      </w:pPr>
    </w:p>
    <w:p w:rsidR="0028541B" w:rsidRPr="00BA18B5" w:rsidRDefault="0028541B" w:rsidP="0028541B">
      <w:pPr>
        <w:spacing w:line="240" w:lineRule="atLeast"/>
        <w:ind w:left="720"/>
        <w:jc w:val="both"/>
        <w:rPr>
          <w:rFonts w:ascii="Times New Roman" w:eastAsia="Times New Roman" w:hAnsi="Times New Roman"/>
          <w:b/>
          <w:sz w:val="24"/>
        </w:rPr>
      </w:pPr>
      <w:r w:rsidRPr="00BA18B5">
        <w:rPr>
          <w:rFonts w:ascii="Times New Roman" w:eastAsia="Times New Roman" w:hAnsi="Times New Roman"/>
          <w:b/>
          <w:sz w:val="24"/>
        </w:rPr>
        <w:t>Daha önce idari izinli sayılanlar</w:t>
      </w:r>
    </w:p>
    <w:p w:rsidR="0028541B" w:rsidRDefault="0028541B" w:rsidP="0028541B">
      <w:pPr>
        <w:pStyle w:val="AralkYok"/>
        <w:ind w:firstLine="720"/>
        <w:jc w:val="both"/>
        <w:rPr>
          <w:rFonts w:ascii="Times New Roman" w:hAnsi="Times New Roman"/>
          <w:sz w:val="24"/>
          <w:szCs w:val="24"/>
        </w:rPr>
      </w:pPr>
      <w:proofErr w:type="gramStart"/>
      <w:r w:rsidRPr="00BA18B5">
        <w:rPr>
          <w:rFonts w:ascii="Times New Roman" w:eastAsia="Times New Roman" w:hAnsi="Times New Roman"/>
          <w:b/>
          <w:sz w:val="24"/>
        </w:rPr>
        <w:t>MADDE 6-</w:t>
      </w:r>
      <w:r>
        <w:rPr>
          <w:rFonts w:ascii="Times New Roman" w:eastAsia="Times New Roman" w:hAnsi="Times New Roman"/>
          <w:sz w:val="24"/>
        </w:rPr>
        <w:t xml:space="preserve"> </w:t>
      </w:r>
      <w:r w:rsidRPr="00402092">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 xml:space="preserve">Cumhurbaşkanlığı İdari İşler Başkanlığı Personel ve Prensipler Genel Müdürlüğünün 13/03/2020 tarih ve E.12362 sayılı talimatı ile izinli sayılan hamileler, yasal süt izni kullananlar, engelli çalışanlar, yönetici pozisyonlarındakiler hariç 60 yaş ve üzerinde olanlar, Sağlık Bakanlığının belirlediği dezavantajlı gruplar (bağışıklık sorunu olanlar, kanser hastaları, kronik solunum yolu hastaları, </w:t>
      </w:r>
      <w:proofErr w:type="spellStart"/>
      <w:r>
        <w:rPr>
          <w:rFonts w:ascii="Times New Roman" w:hAnsi="Times New Roman"/>
          <w:sz w:val="24"/>
          <w:szCs w:val="24"/>
        </w:rPr>
        <w:t>obezite</w:t>
      </w:r>
      <w:proofErr w:type="spellEnd"/>
      <w:r>
        <w:rPr>
          <w:rFonts w:ascii="Times New Roman" w:hAnsi="Times New Roman"/>
          <w:sz w:val="24"/>
          <w:szCs w:val="24"/>
        </w:rPr>
        <w:t xml:space="preserve"> ve </w:t>
      </w:r>
      <w:proofErr w:type="spellStart"/>
      <w:r>
        <w:rPr>
          <w:rFonts w:ascii="Times New Roman" w:hAnsi="Times New Roman"/>
          <w:sz w:val="24"/>
          <w:szCs w:val="24"/>
        </w:rPr>
        <w:t>diabet</w:t>
      </w:r>
      <w:proofErr w:type="spellEnd"/>
      <w:r>
        <w:rPr>
          <w:rFonts w:ascii="Times New Roman" w:hAnsi="Times New Roman"/>
          <w:sz w:val="24"/>
          <w:szCs w:val="24"/>
        </w:rPr>
        <w:t xml:space="preserve">, kalp damar hastaları, organ nakli olanlar, kronik hastalar) Cumhurbaşkanınca yeni bir karar verilinceye kadar idari izinli sayılmaya devam edeceklerdir. </w:t>
      </w:r>
      <w:proofErr w:type="gramEnd"/>
    </w:p>
    <w:p w:rsidR="0028541B" w:rsidRDefault="0028541B" w:rsidP="0028541B">
      <w:pPr>
        <w:spacing w:line="240" w:lineRule="atLeast"/>
        <w:ind w:firstLine="720"/>
        <w:jc w:val="both"/>
        <w:rPr>
          <w:rFonts w:ascii="Times New Roman" w:eastAsia="Times New Roman" w:hAnsi="Times New Roman"/>
          <w:sz w:val="24"/>
        </w:rPr>
      </w:pPr>
      <w:r>
        <w:rPr>
          <w:rFonts w:ascii="Times New Roman" w:eastAsia="Times New Roman" w:hAnsi="Times New Roman"/>
          <w:sz w:val="24"/>
        </w:rPr>
        <w:t xml:space="preserve"> (2) Daha önce, COVİD-19 kapsamında yıllık veya mazeret izni kullanabilecekleri belirtilen okul öncesi ve ilköğretimde çocuğu bulunan kadın çalışanlar idari izinli sayılabilecektir. Bu usul ve esasların yürürlüğünden önce yıllık ya da mazeret izinli olan kadın çalışanların kullandıkları izinler de idari izin sayılabilecek, bu durumda ilgililerin yıllık izin veya mazeret izin sürelerinden düşülmeyecektir.</w:t>
      </w:r>
    </w:p>
    <w:p w:rsidR="0028541B" w:rsidRDefault="0028541B" w:rsidP="0028541B">
      <w:pPr>
        <w:spacing w:line="240" w:lineRule="atLeast"/>
        <w:ind w:firstLine="720"/>
        <w:jc w:val="both"/>
        <w:rPr>
          <w:rFonts w:ascii="Times New Roman" w:eastAsia="Times New Roman" w:hAnsi="Times New Roman"/>
          <w:sz w:val="24"/>
        </w:rPr>
      </w:pPr>
    </w:p>
    <w:p w:rsidR="0028541B" w:rsidRDefault="0028541B" w:rsidP="0028541B">
      <w:pPr>
        <w:spacing w:line="240" w:lineRule="atLeast"/>
        <w:jc w:val="center"/>
        <w:rPr>
          <w:rFonts w:ascii="Times New Roman" w:eastAsia="Times New Roman" w:hAnsi="Times New Roman"/>
          <w:sz w:val="24"/>
        </w:rPr>
      </w:pPr>
      <w:r>
        <w:rPr>
          <w:rFonts w:ascii="Times New Roman" w:eastAsia="Times New Roman" w:hAnsi="Times New Roman"/>
          <w:sz w:val="24"/>
        </w:rPr>
        <w:t>ÜÇÜNCÜ BÖLÜM</w:t>
      </w:r>
    </w:p>
    <w:p w:rsidR="0028541B" w:rsidRDefault="0028541B" w:rsidP="0028541B">
      <w:pPr>
        <w:spacing w:line="240" w:lineRule="atLeast"/>
        <w:jc w:val="center"/>
        <w:rPr>
          <w:rFonts w:ascii="Times New Roman" w:eastAsia="Times New Roman" w:hAnsi="Times New Roman"/>
          <w:sz w:val="24"/>
        </w:rPr>
      </w:pPr>
      <w:r>
        <w:rPr>
          <w:rFonts w:ascii="Times New Roman" w:eastAsia="Times New Roman" w:hAnsi="Times New Roman"/>
          <w:sz w:val="24"/>
        </w:rPr>
        <w:t>Çeşitli ve Son Hükümler</w:t>
      </w:r>
    </w:p>
    <w:p w:rsidR="0028541B" w:rsidRDefault="0028541B" w:rsidP="0028541B">
      <w:pPr>
        <w:spacing w:line="240" w:lineRule="atLeast"/>
        <w:ind w:firstLine="720"/>
        <w:jc w:val="both"/>
        <w:rPr>
          <w:rFonts w:ascii="Times New Roman" w:eastAsia="Times New Roman" w:hAnsi="Times New Roman"/>
          <w:sz w:val="24"/>
        </w:rPr>
      </w:pPr>
    </w:p>
    <w:p w:rsidR="0028541B" w:rsidRDefault="0028541B" w:rsidP="0028541B">
      <w:pPr>
        <w:spacing w:line="270" w:lineRule="atLeast"/>
        <w:ind w:firstLine="720"/>
        <w:jc w:val="both"/>
        <w:rPr>
          <w:rFonts w:ascii="Times New Roman" w:eastAsia="Times New Roman" w:hAnsi="Times New Roman" w:cs="Times New Roman"/>
          <w:b/>
          <w:bCs/>
          <w:color w:val="1A1A1A"/>
          <w:sz w:val="24"/>
          <w:szCs w:val="24"/>
          <w:shd w:val="clear" w:color="auto" w:fill="FFFFFF"/>
        </w:rPr>
      </w:pPr>
      <w:r>
        <w:rPr>
          <w:rFonts w:ascii="Times New Roman" w:eastAsia="Times New Roman" w:hAnsi="Times New Roman" w:cs="Times New Roman"/>
          <w:b/>
          <w:bCs/>
          <w:color w:val="1A1A1A"/>
          <w:sz w:val="24"/>
          <w:szCs w:val="24"/>
          <w:shd w:val="clear" w:color="auto" w:fill="FFFFFF"/>
        </w:rPr>
        <w:t>Uzaktan, dönüşümlü çalışmayı belirleme ve idari izin vermeye yetkililer</w:t>
      </w:r>
    </w:p>
    <w:p w:rsidR="0028541B" w:rsidRDefault="0028541B" w:rsidP="0028541B">
      <w:pPr>
        <w:spacing w:line="270" w:lineRule="atLeast"/>
        <w:jc w:val="both"/>
        <w:rPr>
          <w:rFonts w:ascii="Times New Roman" w:eastAsia="Times New Roman" w:hAnsi="Times New Roman"/>
          <w:sz w:val="24"/>
        </w:rPr>
      </w:pPr>
      <w:r>
        <w:rPr>
          <w:rFonts w:ascii="Times New Roman" w:eastAsia="Times New Roman" w:hAnsi="Times New Roman" w:cs="Times New Roman"/>
          <w:b/>
          <w:bCs/>
          <w:color w:val="1A1A1A"/>
          <w:sz w:val="24"/>
          <w:szCs w:val="24"/>
          <w:shd w:val="clear" w:color="auto" w:fill="FFFFFF"/>
        </w:rPr>
        <w:t xml:space="preserve">            MADDE 7- </w:t>
      </w:r>
      <w:r w:rsidRPr="00172A8D">
        <w:rPr>
          <w:rFonts w:ascii="Times New Roman" w:eastAsia="Times New Roman" w:hAnsi="Times New Roman" w:cs="Times New Roman"/>
          <w:bCs/>
          <w:color w:val="1A1A1A"/>
          <w:sz w:val="24"/>
          <w:szCs w:val="24"/>
          <w:shd w:val="clear" w:color="auto" w:fill="FFFFFF"/>
        </w:rPr>
        <w:t>(1)</w:t>
      </w:r>
      <w:r>
        <w:rPr>
          <w:rFonts w:ascii="Times New Roman" w:eastAsia="Times New Roman" w:hAnsi="Times New Roman" w:cs="Times New Roman"/>
          <w:bCs/>
          <w:color w:val="1A1A1A"/>
          <w:sz w:val="24"/>
          <w:szCs w:val="24"/>
          <w:shd w:val="clear" w:color="auto" w:fill="FFFFFF"/>
        </w:rPr>
        <w:t xml:space="preserve"> U</w:t>
      </w:r>
      <w:r>
        <w:rPr>
          <w:rFonts w:ascii="Times New Roman" w:eastAsia="Times New Roman" w:hAnsi="Times New Roman"/>
          <w:sz w:val="24"/>
        </w:rPr>
        <w:t>zaktan veya dönüşümlü çalışmanın nasıl yapılacağı ile kimlerin bu çalışmalara katılacağına ilişkin belirleme</w:t>
      </w:r>
      <w:r w:rsidR="006E3228">
        <w:rPr>
          <w:rFonts w:ascii="Times New Roman" w:eastAsia="Times New Roman" w:hAnsi="Times New Roman"/>
          <w:sz w:val="24"/>
        </w:rPr>
        <w:t>;</w:t>
      </w:r>
      <w:r>
        <w:rPr>
          <w:rFonts w:ascii="Times New Roman" w:eastAsia="Times New Roman" w:hAnsi="Times New Roman"/>
          <w:sz w:val="24"/>
        </w:rPr>
        <w:t xml:space="preserve"> ilgili </w:t>
      </w:r>
      <w:r w:rsidR="001136F7">
        <w:rPr>
          <w:rFonts w:ascii="Times New Roman" w:eastAsia="Times New Roman" w:hAnsi="Times New Roman"/>
          <w:sz w:val="24"/>
        </w:rPr>
        <w:t xml:space="preserve">merkez teşkilatı </w:t>
      </w:r>
      <w:r>
        <w:rPr>
          <w:rFonts w:ascii="Times New Roman" w:eastAsia="Times New Roman" w:hAnsi="Times New Roman"/>
          <w:sz w:val="24"/>
        </w:rPr>
        <w:t>birim amirince</w:t>
      </w:r>
      <w:r w:rsidR="001136F7">
        <w:rPr>
          <w:rFonts w:ascii="Times New Roman" w:eastAsia="Times New Roman" w:hAnsi="Times New Roman"/>
          <w:sz w:val="24"/>
        </w:rPr>
        <w:t>, bağlı, ilgili ve ilişkili kuruluşlarda kuruluşun en üst amirince</w:t>
      </w:r>
      <w:r>
        <w:rPr>
          <w:rFonts w:ascii="Times New Roman" w:eastAsia="Times New Roman" w:hAnsi="Times New Roman"/>
          <w:sz w:val="24"/>
        </w:rPr>
        <w:t xml:space="preserve"> yap</w:t>
      </w:r>
      <w:r w:rsidR="000234C5">
        <w:rPr>
          <w:rFonts w:ascii="Times New Roman" w:eastAsia="Times New Roman" w:hAnsi="Times New Roman"/>
          <w:sz w:val="24"/>
        </w:rPr>
        <w:t>ılır ve çalışanlarına duyurur.</w:t>
      </w:r>
    </w:p>
    <w:p w:rsidR="0028541B" w:rsidRDefault="0028541B" w:rsidP="0028541B">
      <w:pPr>
        <w:spacing w:line="270" w:lineRule="atLeast"/>
        <w:ind w:firstLine="470"/>
        <w:jc w:val="both"/>
        <w:rPr>
          <w:rFonts w:ascii="Times New Roman" w:eastAsia="Times New Roman" w:hAnsi="Times New Roman"/>
          <w:sz w:val="24"/>
        </w:rPr>
      </w:pPr>
      <w:r w:rsidRPr="00F43DFF">
        <w:rPr>
          <w:rFonts w:ascii="Times New Roman" w:eastAsia="Times New Roman" w:hAnsi="Times New Roman" w:cs="Times New Roman"/>
          <w:bCs/>
          <w:color w:val="1A1A1A"/>
          <w:sz w:val="24"/>
          <w:szCs w:val="24"/>
          <w:shd w:val="clear" w:color="auto" w:fill="FFFFFF"/>
        </w:rPr>
        <w:tab/>
      </w:r>
      <w:r>
        <w:rPr>
          <w:rFonts w:ascii="Times New Roman" w:eastAsia="Times New Roman" w:hAnsi="Times New Roman" w:cs="Times New Roman"/>
          <w:bCs/>
          <w:color w:val="1A1A1A"/>
          <w:sz w:val="24"/>
          <w:szCs w:val="24"/>
          <w:shd w:val="clear" w:color="auto" w:fill="FFFFFF"/>
        </w:rPr>
        <w:t xml:space="preserve">  </w:t>
      </w:r>
      <w:r w:rsidRPr="00F43DFF">
        <w:rPr>
          <w:rFonts w:ascii="Times New Roman" w:eastAsia="Times New Roman" w:hAnsi="Times New Roman" w:cs="Times New Roman"/>
          <w:bCs/>
          <w:color w:val="1A1A1A"/>
          <w:sz w:val="24"/>
          <w:szCs w:val="24"/>
          <w:shd w:val="clear" w:color="auto" w:fill="FFFFFF"/>
        </w:rPr>
        <w:t xml:space="preserve">(2) </w:t>
      </w:r>
      <w:r>
        <w:rPr>
          <w:rFonts w:ascii="Times New Roman" w:eastAsia="Times New Roman" w:hAnsi="Times New Roman" w:cs="Times New Roman"/>
          <w:bCs/>
          <w:color w:val="1A1A1A"/>
          <w:sz w:val="24"/>
          <w:szCs w:val="24"/>
          <w:shd w:val="clear" w:color="auto" w:fill="FFFFFF"/>
        </w:rPr>
        <w:t xml:space="preserve">Bu Usul ve Esasların 6 </w:t>
      </w:r>
      <w:proofErr w:type="spellStart"/>
      <w:r>
        <w:rPr>
          <w:rFonts w:ascii="Times New Roman" w:eastAsia="Times New Roman" w:hAnsi="Times New Roman" w:cs="Times New Roman"/>
          <w:bCs/>
          <w:color w:val="1A1A1A"/>
          <w:sz w:val="24"/>
          <w:szCs w:val="24"/>
          <w:shd w:val="clear" w:color="auto" w:fill="FFFFFF"/>
        </w:rPr>
        <w:t>ncı</w:t>
      </w:r>
      <w:proofErr w:type="spellEnd"/>
      <w:r>
        <w:rPr>
          <w:rFonts w:ascii="Times New Roman" w:eastAsia="Times New Roman" w:hAnsi="Times New Roman" w:cs="Times New Roman"/>
          <w:bCs/>
          <w:color w:val="1A1A1A"/>
          <w:sz w:val="24"/>
          <w:szCs w:val="24"/>
          <w:shd w:val="clear" w:color="auto" w:fill="FFFFFF"/>
        </w:rPr>
        <w:t xml:space="preserve"> maddesin</w:t>
      </w:r>
      <w:r w:rsidR="004E2E4E">
        <w:rPr>
          <w:rFonts w:ascii="Times New Roman" w:eastAsia="Times New Roman" w:hAnsi="Times New Roman" w:cs="Times New Roman"/>
          <w:bCs/>
          <w:color w:val="1A1A1A"/>
          <w:sz w:val="24"/>
          <w:szCs w:val="24"/>
          <w:shd w:val="clear" w:color="auto" w:fill="FFFFFF"/>
        </w:rPr>
        <w:t xml:space="preserve">in 2 </w:t>
      </w:r>
      <w:proofErr w:type="spellStart"/>
      <w:r w:rsidR="004E2E4E">
        <w:rPr>
          <w:rFonts w:ascii="Times New Roman" w:eastAsia="Times New Roman" w:hAnsi="Times New Roman" w:cs="Times New Roman"/>
          <w:bCs/>
          <w:color w:val="1A1A1A"/>
          <w:sz w:val="24"/>
          <w:szCs w:val="24"/>
          <w:shd w:val="clear" w:color="auto" w:fill="FFFFFF"/>
        </w:rPr>
        <w:t>nci</w:t>
      </w:r>
      <w:proofErr w:type="spellEnd"/>
      <w:r w:rsidR="004E2E4E">
        <w:rPr>
          <w:rFonts w:ascii="Times New Roman" w:eastAsia="Times New Roman" w:hAnsi="Times New Roman" w:cs="Times New Roman"/>
          <w:bCs/>
          <w:color w:val="1A1A1A"/>
          <w:sz w:val="24"/>
          <w:szCs w:val="24"/>
          <w:shd w:val="clear" w:color="auto" w:fill="FFFFFF"/>
        </w:rPr>
        <w:t xml:space="preserve"> fıkrasında </w:t>
      </w:r>
      <w:r>
        <w:rPr>
          <w:rFonts w:ascii="Times New Roman" w:eastAsia="Times New Roman" w:hAnsi="Times New Roman" w:cs="Times New Roman"/>
          <w:bCs/>
          <w:color w:val="1A1A1A"/>
          <w:sz w:val="24"/>
          <w:szCs w:val="24"/>
          <w:shd w:val="clear" w:color="auto" w:fill="FFFFFF"/>
        </w:rPr>
        <w:t>belirtilen idari izinler</w:t>
      </w:r>
      <w:r w:rsidR="006E3228">
        <w:rPr>
          <w:rFonts w:ascii="Times New Roman" w:eastAsia="Times New Roman" w:hAnsi="Times New Roman" w:cs="Times New Roman"/>
          <w:bCs/>
          <w:color w:val="1A1A1A"/>
          <w:sz w:val="24"/>
          <w:szCs w:val="24"/>
          <w:shd w:val="clear" w:color="auto" w:fill="FFFFFF"/>
        </w:rPr>
        <w:t xml:space="preserve">; </w:t>
      </w:r>
      <w:r w:rsidR="006E3228">
        <w:rPr>
          <w:rFonts w:ascii="Times New Roman" w:eastAsia="Times New Roman" w:hAnsi="Times New Roman"/>
          <w:sz w:val="24"/>
        </w:rPr>
        <w:t>merkez teşkilatında ilgili birim amirince, bağlı, ilgili ve ilişkili kuruluşlarda kuruluşun en üst amirince</w:t>
      </w:r>
      <w:r w:rsidR="00673390">
        <w:rPr>
          <w:rFonts w:ascii="Times New Roman" w:eastAsia="Times New Roman" w:hAnsi="Times New Roman"/>
          <w:sz w:val="24"/>
        </w:rPr>
        <w:t xml:space="preserve"> verilir. Birim amirleri bu yetkilerini devredebilirler.</w:t>
      </w:r>
    </w:p>
    <w:p w:rsidR="004E2E4E" w:rsidRDefault="004E2E4E" w:rsidP="004E2E4E">
      <w:pPr>
        <w:spacing w:line="270" w:lineRule="atLeast"/>
        <w:ind w:firstLine="470"/>
        <w:jc w:val="both"/>
        <w:rPr>
          <w:rFonts w:ascii="Times New Roman" w:eastAsia="Times New Roman" w:hAnsi="Times New Roman" w:cs="Times New Roman"/>
          <w:bCs/>
          <w:color w:val="1A1A1A"/>
          <w:sz w:val="24"/>
          <w:szCs w:val="24"/>
          <w:shd w:val="clear" w:color="auto" w:fill="FFFFFF"/>
        </w:rPr>
      </w:pPr>
      <w:r>
        <w:rPr>
          <w:rFonts w:ascii="Times New Roman" w:eastAsia="Times New Roman" w:hAnsi="Times New Roman"/>
          <w:sz w:val="24"/>
        </w:rPr>
        <w:tab/>
        <w:t xml:space="preserve">  (3) </w:t>
      </w:r>
      <w:r>
        <w:rPr>
          <w:rFonts w:ascii="Times New Roman" w:eastAsia="Times New Roman" w:hAnsi="Times New Roman" w:cs="Times New Roman"/>
          <w:bCs/>
          <w:color w:val="1A1A1A"/>
          <w:sz w:val="24"/>
          <w:szCs w:val="24"/>
          <w:shd w:val="clear" w:color="auto" w:fill="FFFFFF"/>
        </w:rPr>
        <w:t xml:space="preserve">Bu Usul ve Esasların 6 </w:t>
      </w:r>
      <w:proofErr w:type="spellStart"/>
      <w:r>
        <w:rPr>
          <w:rFonts w:ascii="Times New Roman" w:eastAsia="Times New Roman" w:hAnsi="Times New Roman" w:cs="Times New Roman"/>
          <w:bCs/>
          <w:color w:val="1A1A1A"/>
          <w:sz w:val="24"/>
          <w:szCs w:val="24"/>
          <w:shd w:val="clear" w:color="auto" w:fill="FFFFFF"/>
        </w:rPr>
        <w:t>ncı</w:t>
      </w:r>
      <w:proofErr w:type="spellEnd"/>
      <w:r>
        <w:rPr>
          <w:rFonts w:ascii="Times New Roman" w:eastAsia="Times New Roman" w:hAnsi="Times New Roman" w:cs="Times New Roman"/>
          <w:bCs/>
          <w:color w:val="1A1A1A"/>
          <w:sz w:val="24"/>
          <w:szCs w:val="24"/>
          <w:shd w:val="clear" w:color="auto" w:fill="FFFFFF"/>
        </w:rPr>
        <w:t xml:space="preserve"> maddesinin birinci fıkrasına göre idari izinli olanların listesi birim amirince veya görevlendireceği diğer personelce tutulur.</w:t>
      </w:r>
    </w:p>
    <w:p w:rsidR="009076D0" w:rsidRDefault="009076D0" w:rsidP="009076D0">
      <w:pPr>
        <w:spacing w:line="270" w:lineRule="atLeast"/>
        <w:ind w:firstLine="470"/>
        <w:jc w:val="both"/>
        <w:rPr>
          <w:rFonts w:ascii="Times New Roman" w:eastAsia="Times New Roman" w:hAnsi="Times New Roman" w:cs="Times New Roman"/>
          <w:bCs/>
          <w:color w:val="1A1A1A"/>
          <w:sz w:val="24"/>
          <w:szCs w:val="24"/>
          <w:shd w:val="clear" w:color="auto" w:fill="FFFFFF"/>
        </w:rPr>
      </w:pPr>
      <w:r>
        <w:rPr>
          <w:rFonts w:ascii="Times New Roman" w:eastAsia="Times New Roman" w:hAnsi="Times New Roman" w:cs="Times New Roman"/>
          <w:bCs/>
          <w:color w:val="1A1A1A"/>
          <w:sz w:val="24"/>
          <w:szCs w:val="24"/>
          <w:shd w:val="clear" w:color="auto" w:fill="FFFFFF"/>
        </w:rPr>
        <w:tab/>
        <w:t xml:space="preserve">  (4) Bu Usul ve Esasların 6 </w:t>
      </w:r>
      <w:proofErr w:type="spellStart"/>
      <w:r>
        <w:rPr>
          <w:rFonts w:ascii="Times New Roman" w:eastAsia="Times New Roman" w:hAnsi="Times New Roman" w:cs="Times New Roman"/>
          <w:bCs/>
          <w:color w:val="1A1A1A"/>
          <w:sz w:val="24"/>
          <w:szCs w:val="24"/>
          <w:shd w:val="clear" w:color="auto" w:fill="FFFFFF"/>
        </w:rPr>
        <w:t>ncı</w:t>
      </w:r>
      <w:proofErr w:type="spellEnd"/>
      <w:r>
        <w:rPr>
          <w:rFonts w:ascii="Times New Roman" w:eastAsia="Times New Roman" w:hAnsi="Times New Roman" w:cs="Times New Roman"/>
          <w:bCs/>
          <w:color w:val="1A1A1A"/>
          <w:sz w:val="24"/>
          <w:szCs w:val="24"/>
          <w:shd w:val="clear" w:color="auto" w:fill="FFFFFF"/>
        </w:rPr>
        <w:t xml:space="preserve"> maddesinin birinci fıkrasına göre idari izinli olanlar</w:t>
      </w:r>
      <w:r w:rsidR="00B53E10">
        <w:rPr>
          <w:rFonts w:ascii="Times New Roman" w:eastAsia="Times New Roman" w:hAnsi="Times New Roman" w:cs="Times New Roman"/>
          <w:bCs/>
          <w:color w:val="1A1A1A"/>
          <w:sz w:val="24"/>
          <w:szCs w:val="24"/>
          <w:shd w:val="clear" w:color="auto" w:fill="FFFFFF"/>
        </w:rPr>
        <w:t>,</w:t>
      </w:r>
      <w:r>
        <w:rPr>
          <w:rFonts w:ascii="Times New Roman" w:eastAsia="Times New Roman" w:hAnsi="Times New Roman" w:cs="Times New Roman"/>
          <w:bCs/>
          <w:color w:val="1A1A1A"/>
          <w:sz w:val="24"/>
          <w:szCs w:val="24"/>
          <w:shd w:val="clear" w:color="auto" w:fill="FFFFFF"/>
        </w:rPr>
        <w:t xml:space="preserve"> idari iznin sona erdiği tarihten </w:t>
      </w:r>
      <w:r w:rsidR="00B53E10">
        <w:rPr>
          <w:rFonts w:ascii="Times New Roman" w:eastAsia="Times New Roman" w:hAnsi="Times New Roman" w:cs="Times New Roman"/>
          <w:bCs/>
          <w:color w:val="1A1A1A"/>
          <w:sz w:val="24"/>
          <w:szCs w:val="24"/>
          <w:shd w:val="clear" w:color="auto" w:fill="FFFFFF"/>
        </w:rPr>
        <w:t>itibaren yedi</w:t>
      </w:r>
      <w:r>
        <w:rPr>
          <w:rFonts w:ascii="Times New Roman" w:eastAsia="Times New Roman" w:hAnsi="Times New Roman" w:cs="Times New Roman"/>
          <w:bCs/>
          <w:color w:val="1A1A1A"/>
          <w:sz w:val="24"/>
          <w:szCs w:val="24"/>
          <w:shd w:val="clear" w:color="auto" w:fill="FFFFFF"/>
        </w:rPr>
        <w:t xml:space="preserve"> gün içinde idari izne dayanak teşkil eden durumlarına il</w:t>
      </w:r>
      <w:r w:rsidR="00394166">
        <w:rPr>
          <w:rFonts w:ascii="Times New Roman" w:eastAsia="Times New Roman" w:hAnsi="Times New Roman" w:cs="Times New Roman"/>
          <w:bCs/>
          <w:color w:val="1A1A1A"/>
          <w:sz w:val="24"/>
          <w:szCs w:val="24"/>
          <w:shd w:val="clear" w:color="auto" w:fill="FFFFFF"/>
        </w:rPr>
        <w:t>i</w:t>
      </w:r>
      <w:r w:rsidR="00B53E10">
        <w:rPr>
          <w:rFonts w:ascii="Times New Roman" w:eastAsia="Times New Roman" w:hAnsi="Times New Roman" w:cs="Times New Roman"/>
          <w:bCs/>
          <w:color w:val="1A1A1A"/>
          <w:sz w:val="24"/>
          <w:szCs w:val="24"/>
          <w:shd w:val="clear" w:color="auto" w:fill="FFFFFF"/>
        </w:rPr>
        <w:t xml:space="preserve">şkin belgelerini </w:t>
      </w:r>
      <w:r>
        <w:rPr>
          <w:rFonts w:ascii="Times New Roman" w:eastAsia="Times New Roman" w:hAnsi="Times New Roman" w:cs="Times New Roman"/>
          <w:bCs/>
          <w:color w:val="1A1A1A"/>
          <w:sz w:val="24"/>
          <w:szCs w:val="24"/>
          <w:shd w:val="clear" w:color="auto" w:fill="FFFFFF"/>
        </w:rPr>
        <w:t>birim amirine sunmak zorundadır.</w:t>
      </w:r>
    </w:p>
    <w:p w:rsidR="00890AC4" w:rsidRDefault="00890AC4" w:rsidP="009076D0">
      <w:pPr>
        <w:spacing w:line="270" w:lineRule="atLeast"/>
        <w:ind w:firstLine="470"/>
        <w:jc w:val="both"/>
        <w:rPr>
          <w:rFonts w:ascii="Times New Roman" w:eastAsia="Times New Roman" w:hAnsi="Times New Roman" w:cs="Times New Roman"/>
          <w:b/>
          <w:bCs/>
          <w:color w:val="1A1A1A"/>
          <w:sz w:val="24"/>
          <w:szCs w:val="24"/>
          <w:shd w:val="clear" w:color="auto" w:fill="FFFFFF"/>
        </w:rPr>
      </w:pPr>
      <w:r>
        <w:rPr>
          <w:rFonts w:ascii="Times New Roman" w:eastAsia="Times New Roman" w:hAnsi="Times New Roman" w:cs="Times New Roman"/>
          <w:bCs/>
          <w:color w:val="1A1A1A"/>
          <w:sz w:val="24"/>
          <w:szCs w:val="24"/>
          <w:shd w:val="clear" w:color="auto" w:fill="FFFFFF"/>
        </w:rPr>
        <w:t xml:space="preserve">     </w:t>
      </w:r>
      <w:r w:rsidRPr="00890AC4">
        <w:rPr>
          <w:rFonts w:ascii="Times New Roman" w:eastAsia="Times New Roman" w:hAnsi="Times New Roman" w:cs="Times New Roman"/>
          <w:b/>
          <w:bCs/>
          <w:color w:val="1A1A1A"/>
          <w:sz w:val="24"/>
          <w:szCs w:val="24"/>
          <w:shd w:val="clear" w:color="auto" w:fill="FFFFFF"/>
        </w:rPr>
        <w:t>Hüküm bulunmayan haller</w:t>
      </w:r>
    </w:p>
    <w:p w:rsidR="00890AC4" w:rsidRPr="00890AC4" w:rsidRDefault="00890AC4" w:rsidP="009076D0">
      <w:pPr>
        <w:spacing w:line="270" w:lineRule="atLeast"/>
        <w:ind w:firstLine="470"/>
        <w:jc w:val="both"/>
        <w:rPr>
          <w:rFonts w:ascii="Times New Roman" w:eastAsia="Times New Roman" w:hAnsi="Times New Roman" w:cs="Times New Roman"/>
          <w:b/>
          <w:bCs/>
          <w:color w:val="1A1A1A"/>
          <w:sz w:val="24"/>
          <w:szCs w:val="24"/>
          <w:shd w:val="clear" w:color="auto" w:fill="FFFFFF"/>
        </w:rPr>
      </w:pPr>
      <w:r>
        <w:rPr>
          <w:rFonts w:ascii="Times New Roman" w:eastAsia="Times New Roman" w:hAnsi="Times New Roman" w:cs="Times New Roman"/>
          <w:b/>
          <w:bCs/>
          <w:color w:val="1A1A1A"/>
          <w:sz w:val="24"/>
          <w:szCs w:val="24"/>
          <w:shd w:val="clear" w:color="auto" w:fill="FFFFFF"/>
        </w:rPr>
        <w:t xml:space="preserve">     </w:t>
      </w:r>
      <w:r w:rsidRPr="00890AC4">
        <w:rPr>
          <w:rFonts w:ascii="Times New Roman" w:eastAsia="Times New Roman" w:hAnsi="Times New Roman" w:cs="Times New Roman"/>
          <w:b/>
          <w:bCs/>
          <w:color w:val="1A1A1A"/>
          <w:sz w:val="24"/>
          <w:szCs w:val="24"/>
          <w:shd w:val="clear" w:color="auto" w:fill="FFFFFF"/>
        </w:rPr>
        <w:t>Madde 8-</w:t>
      </w:r>
      <w:r w:rsidRPr="00890AC4">
        <w:rPr>
          <w:rFonts w:ascii="Segoe UI" w:hAnsi="Segoe UI" w:cs="Segoe UI"/>
          <w:color w:val="000000"/>
          <w:sz w:val="19"/>
          <w:szCs w:val="19"/>
          <w:shd w:val="clear" w:color="auto" w:fill="FFFFFF"/>
        </w:rPr>
        <w:t xml:space="preserve"> </w:t>
      </w:r>
      <w:r w:rsidRPr="00890AC4">
        <w:rPr>
          <w:rFonts w:ascii="Times New Roman" w:hAnsi="Times New Roman" w:cs="Times New Roman"/>
          <w:color w:val="000000"/>
          <w:sz w:val="24"/>
          <w:szCs w:val="24"/>
          <w:shd w:val="clear" w:color="auto" w:fill="FFFFFF"/>
        </w:rPr>
        <w:t>Bu usul ve esaslarda hüküm bulunmayan hallerde ilgili kanun ve diğer mevzuat hükümleri uygulanır.</w:t>
      </w:r>
    </w:p>
    <w:p w:rsidR="0028541B" w:rsidRPr="000F5BB9" w:rsidRDefault="0028541B" w:rsidP="0028541B">
      <w:pPr>
        <w:spacing w:line="270" w:lineRule="atLeast"/>
        <w:ind w:firstLine="720"/>
        <w:jc w:val="both"/>
        <w:rPr>
          <w:rFonts w:ascii="Times New Roman" w:eastAsia="Times New Roman" w:hAnsi="Times New Roman" w:cs="Times New Roman"/>
          <w:b/>
          <w:bCs/>
          <w:color w:val="1A1A1A"/>
          <w:sz w:val="24"/>
          <w:szCs w:val="24"/>
          <w:shd w:val="clear" w:color="auto" w:fill="FFFFFF"/>
        </w:rPr>
      </w:pPr>
      <w:r w:rsidRPr="000F5BB9">
        <w:rPr>
          <w:rFonts w:ascii="Times New Roman" w:eastAsia="Times New Roman" w:hAnsi="Times New Roman" w:cs="Times New Roman"/>
          <w:b/>
          <w:bCs/>
          <w:color w:val="1A1A1A"/>
          <w:sz w:val="24"/>
          <w:szCs w:val="24"/>
          <w:shd w:val="clear" w:color="auto" w:fill="FFFFFF"/>
        </w:rPr>
        <w:t>Yürürlük</w:t>
      </w:r>
    </w:p>
    <w:p w:rsidR="0028541B" w:rsidRPr="004245AC" w:rsidRDefault="0028541B" w:rsidP="0028541B">
      <w:pPr>
        <w:spacing w:line="270" w:lineRule="atLeast"/>
        <w:ind w:left="720"/>
        <w:jc w:val="both"/>
        <w:rPr>
          <w:rFonts w:ascii="Times New Roman" w:eastAsia="Times New Roman" w:hAnsi="Times New Roman" w:cs="Times New Roman"/>
          <w:bCs/>
          <w:color w:val="1A1A1A"/>
          <w:sz w:val="24"/>
          <w:szCs w:val="24"/>
          <w:shd w:val="clear" w:color="auto" w:fill="FFFFFF"/>
        </w:rPr>
      </w:pPr>
      <w:r w:rsidRPr="00125000">
        <w:rPr>
          <w:rFonts w:ascii="Times New Roman" w:eastAsia="Times New Roman" w:hAnsi="Times New Roman" w:cs="Times New Roman"/>
          <w:b/>
          <w:bCs/>
          <w:color w:val="1A1A1A"/>
          <w:sz w:val="24"/>
          <w:szCs w:val="24"/>
          <w:shd w:val="clear" w:color="auto" w:fill="FFFFFF"/>
        </w:rPr>
        <w:t xml:space="preserve">MADDE </w:t>
      </w:r>
      <w:r w:rsidR="00890AC4">
        <w:rPr>
          <w:rFonts w:ascii="Times New Roman" w:eastAsia="Times New Roman" w:hAnsi="Times New Roman" w:cs="Times New Roman"/>
          <w:b/>
          <w:bCs/>
          <w:color w:val="1A1A1A"/>
          <w:sz w:val="24"/>
          <w:szCs w:val="24"/>
          <w:shd w:val="clear" w:color="auto" w:fill="FFFFFF"/>
        </w:rPr>
        <w:t>9</w:t>
      </w:r>
      <w:r w:rsidRPr="00125000">
        <w:rPr>
          <w:rFonts w:ascii="Times New Roman" w:eastAsia="Times New Roman" w:hAnsi="Times New Roman" w:cs="Times New Roman"/>
          <w:b/>
          <w:bCs/>
          <w:color w:val="1A1A1A"/>
          <w:sz w:val="24"/>
          <w:szCs w:val="24"/>
          <w:shd w:val="clear" w:color="auto" w:fill="FFFFFF"/>
        </w:rPr>
        <w:t>-</w:t>
      </w:r>
      <w:r w:rsidRPr="004245AC">
        <w:rPr>
          <w:rFonts w:ascii="Times New Roman" w:eastAsia="Times New Roman" w:hAnsi="Times New Roman" w:cs="Times New Roman"/>
          <w:bCs/>
          <w:color w:val="1A1A1A"/>
          <w:sz w:val="24"/>
          <w:szCs w:val="24"/>
          <w:shd w:val="clear" w:color="auto" w:fill="FFFFFF"/>
        </w:rPr>
        <w:t> (1) </w:t>
      </w:r>
      <w:r w:rsidRPr="004245AC">
        <w:rPr>
          <w:rFonts w:ascii="Times New Roman" w:eastAsia="Times New Roman" w:hAnsi="Times New Roman" w:cs="Times New Roman"/>
          <w:bCs/>
          <w:color w:val="000000"/>
          <w:sz w:val="24"/>
          <w:szCs w:val="24"/>
          <w:shd w:val="clear" w:color="auto" w:fill="FFFFFF"/>
        </w:rPr>
        <w:t xml:space="preserve">Bu </w:t>
      </w:r>
      <w:r>
        <w:rPr>
          <w:rFonts w:ascii="Times New Roman" w:eastAsia="Times New Roman" w:hAnsi="Times New Roman" w:cs="Times New Roman"/>
          <w:bCs/>
          <w:color w:val="000000"/>
          <w:sz w:val="24"/>
          <w:szCs w:val="24"/>
          <w:shd w:val="clear" w:color="auto" w:fill="FFFFFF"/>
        </w:rPr>
        <w:t>usul ve esaslar</w:t>
      </w:r>
      <w:r w:rsidRPr="004245AC">
        <w:rPr>
          <w:rFonts w:ascii="Times New Roman" w:eastAsia="Times New Roman" w:hAnsi="Times New Roman" w:cs="Times New Roman"/>
          <w:bCs/>
          <w:color w:val="000000"/>
          <w:sz w:val="24"/>
          <w:szCs w:val="24"/>
          <w:shd w:val="clear" w:color="auto" w:fill="FFFFFF"/>
        </w:rPr>
        <w:t xml:space="preserve"> </w:t>
      </w:r>
      <w:r>
        <w:rPr>
          <w:rFonts w:ascii="Times New Roman" w:eastAsia="Times New Roman" w:hAnsi="Times New Roman" w:cs="Times New Roman"/>
          <w:bCs/>
          <w:color w:val="000000"/>
          <w:sz w:val="24"/>
          <w:szCs w:val="24"/>
          <w:shd w:val="clear" w:color="auto" w:fill="FFFFFF"/>
        </w:rPr>
        <w:t>onay</w:t>
      </w:r>
      <w:r w:rsidRPr="004245AC">
        <w:rPr>
          <w:rFonts w:ascii="Times New Roman" w:eastAsia="Times New Roman" w:hAnsi="Times New Roman" w:cs="Times New Roman"/>
          <w:bCs/>
          <w:color w:val="000000"/>
          <w:sz w:val="24"/>
          <w:szCs w:val="24"/>
          <w:shd w:val="clear" w:color="auto" w:fill="FFFFFF"/>
        </w:rPr>
        <w:t xml:space="preserve"> tarihinden itibaren yürürlüğe girer.</w:t>
      </w:r>
      <w:r w:rsidRPr="004245AC">
        <w:rPr>
          <w:rFonts w:ascii="Times New Roman" w:eastAsia="Times New Roman" w:hAnsi="Times New Roman" w:cs="Times New Roman"/>
          <w:bCs/>
          <w:color w:val="000000"/>
          <w:sz w:val="24"/>
          <w:szCs w:val="24"/>
          <w:shd w:val="clear" w:color="auto" w:fill="FFFFFF"/>
        </w:rPr>
        <w:br/>
      </w:r>
      <w:r w:rsidRPr="001343F0">
        <w:rPr>
          <w:rFonts w:ascii="Times New Roman" w:eastAsia="Times New Roman" w:hAnsi="Times New Roman" w:cs="Times New Roman"/>
          <w:b/>
          <w:bCs/>
          <w:color w:val="1A1A1A"/>
          <w:sz w:val="24"/>
          <w:szCs w:val="24"/>
          <w:shd w:val="clear" w:color="auto" w:fill="FFFFFF"/>
        </w:rPr>
        <w:t>Yürütme</w:t>
      </w:r>
    </w:p>
    <w:p w:rsidR="0028541B" w:rsidRPr="004245AC" w:rsidRDefault="0028541B" w:rsidP="0028541B">
      <w:pPr>
        <w:spacing w:line="270" w:lineRule="atLeast"/>
        <w:ind w:firstLine="720"/>
        <w:jc w:val="both"/>
        <w:rPr>
          <w:rFonts w:ascii="Times New Roman" w:eastAsia="Times New Roman" w:hAnsi="Times New Roman" w:cs="Times New Roman"/>
          <w:bCs/>
          <w:color w:val="1A1A1A"/>
          <w:sz w:val="24"/>
          <w:szCs w:val="24"/>
          <w:shd w:val="clear" w:color="auto" w:fill="FFFFFF"/>
        </w:rPr>
      </w:pPr>
      <w:r>
        <w:rPr>
          <w:rFonts w:ascii="Times New Roman" w:eastAsia="Times New Roman" w:hAnsi="Times New Roman" w:cs="Times New Roman"/>
          <w:b/>
          <w:bCs/>
          <w:color w:val="1A1A1A"/>
          <w:sz w:val="24"/>
          <w:szCs w:val="24"/>
          <w:shd w:val="clear" w:color="auto" w:fill="FFFFFF"/>
        </w:rPr>
        <w:t xml:space="preserve">MADDE </w:t>
      </w:r>
      <w:r w:rsidR="00890AC4">
        <w:rPr>
          <w:rFonts w:ascii="Times New Roman" w:eastAsia="Times New Roman" w:hAnsi="Times New Roman" w:cs="Times New Roman"/>
          <w:b/>
          <w:bCs/>
          <w:color w:val="1A1A1A"/>
          <w:sz w:val="24"/>
          <w:szCs w:val="24"/>
          <w:shd w:val="clear" w:color="auto" w:fill="FFFFFF"/>
        </w:rPr>
        <w:t>10</w:t>
      </w:r>
      <w:r w:rsidRPr="00125000">
        <w:rPr>
          <w:rFonts w:ascii="Times New Roman" w:eastAsia="Times New Roman" w:hAnsi="Times New Roman" w:cs="Times New Roman"/>
          <w:b/>
          <w:bCs/>
          <w:color w:val="1A1A1A"/>
          <w:sz w:val="24"/>
          <w:szCs w:val="24"/>
          <w:shd w:val="clear" w:color="auto" w:fill="FFFFFF"/>
        </w:rPr>
        <w:t>-</w:t>
      </w:r>
      <w:r w:rsidRPr="004245AC">
        <w:rPr>
          <w:rFonts w:ascii="Times New Roman" w:eastAsia="Times New Roman" w:hAnsi="Times New Roman" w:cs="Times New Roman"/>
          <w:bCs/>
          <w:color w:val="1A1A1A"/>
          <w:sz w:val="24"/>
          <w:szCs w:val="24"/>
          <w:shd w:val="clear" w:color="auto" w:fill="FFFFFF"/>
        </w:rPr>
        <w:t xml:space="preserve"> (1) Bu </w:t>
      </w:r>
      <w:r>
        <w:rPr>
          <w:rFonts w:ascii="Times New Roman" w:eastAsia="Times New Roman" w:hAnsi="Times New Roman" w:cs="Times New Roman"/>
          <w:bCs/>
          <w:color w:val="1A1A1A"/>
          <w:sz w:val="24"/>
          <w:szCs w:val="24"/>
          <w:shd w:val="clear" w:color="auto" w:fill="FFFFFF"/>
        </w:rPr>
        <w:t>usul ve esasları</w:t>
      </w:r>
      <w:r w:rsidRPr="004245AC">
        <w:rPr>
          <w:rFonts w:ascii="Times New Roman" w:eastAsia="Times New Roman" w:hAnsi="Times New Roman" w:cs="Times New Roman"/>
          <w:bCs/>
          <w:color w:val="1A1A1A"/>
          <w:sz w:val="24"/>
          <w:szCs w:val="24"/>
          <w:shd w:val="clear" w:color="auto" w:fill="FFFFFF"/>
        </w:rPr>
        <w:t xml:space="preserve"> Kültür ve Turizm Bakanı yürütür.</w:t>
      </w:r>
    </w:p>
    <w:p w:rsidR="0028541B" w:rsidRDefault="0028541B" w:rsidP="0028541B">
      <w:pPr>
        <w:spacing w:line="240" w:lineRule="atLeast"/>
        <w:ind w:firstLine="720"/>
        <w:jc w:val="both"/>
        <w:rPr>
          <w:rFonts w:ascii="Times New Roman" w:eastAsia="Times New Roman" w:hAnsi="Times New Roman"/>
          <w:sz w:val="24"/>
        </w:rPr>
      </w:pPr>
    </w:p>
    <w:p w:rsidR="00B65865" w:rsidRDefault="00B65865"/>
    <w:sectPr w:rsidR="00B65865" w:rsidSect="0028541B">
      <w:pgSz w:w="11900" w:h="16838"/>
      <w:pgMar w:top="1440" w:right="1146" w:bottom="617" w:left="1120" w:header="0" w:footer="0" w:gutter="0"/>
      <w:cols w:space="0" w:equalWidth="0">
        <w:col w:w="9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B09BB"/>
    <w:multiLevelType w:val="hybridMultilevel"/>
    <w:tmpl w:val="1850F706"/>
    <w:lvl w:ilvl="0" w:tplc="52423784">
      <w:start w:val="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76560092"/>
    <w:multiLevelType w:val="hybridMultilevel"/>
    <w:tmpl w:val="C5562C82"/>
    <w:lvl w:ilvl="0" w:tplc="C38EABD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EB"/>
    <w:rsid w:val="000234C5"/>
    <w:rsid w:val="001136F7"/>
    <w:rsid w:val="00136E7B"/>
    <w:rsid w:val="00186B48"/>
    <w:rsid w:val="00277123"/>
    <w:rsid w:val="0028541B"/>
    <w:rsid w:val="0029748C"/>
    <w:rsid w:val="002D2AF5"/>
    <w:rsid w:val="002D571C"/>
    <w:rsid w:val="00394166"/>
    <w:rsid w:val="00443867"/>
    <w:rsid w:val="004E2E4E"/>
    <w:rsid w:val="005B7D18"/>
    <w:rsid w:val="005E191B"/>
    <w:rsid w:val="0060346C"/>
    <w:rsid w:val="00673390"/>
    <w:rsid w:val="00686A3A"/>
    <w:rsid w:val="006D5184"/>
    <w:rsid w:val="006E3228"/>
    <w:rsid w:val="00812C58"/>
    <w:rsid w:val="00890AC4"/>
    <w:rsid w:val="009076D0"/>
    <w:rsid w:val="00A2533A"/>
    <w:rsid w:val="00AB17EB"/>
    <w:rsid w:val="00AB4751"/>
    <w:rsid w:val="00B53E10"/>
    <w:rsid w:val="00B65865"/>
    <w:rsid w:val="00B858F8"/>
    <w:rsid w:val="00B93959"/>
    <w:rsid w:val="00C119FE"/>
    <w:rsid w:val="00C36247"/>
    <w:rsid w:val="00D80480"/>
    <w:rsid w:val="00DF077D"/>
    <w:rsid w:val="00DF0BE1"/>
    <w:rsid w:val="00E66088"/>
    <w:rsid w:val="00EA4568"/>
    <w:rsid w:val="00ED7B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BABF"/>
  <w15:chartTrackingRefBased/>
  <w15:docId w15:val="{096CE4E6-8347-4A98-A196-34BC519E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41B"/>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541B"/>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EA456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568"/>
    <w:rPr>
      <w:rFonts w:ascii="Segoe UI" w:eastAsia="Calibr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838</Words>
  <Characters>4783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YILMAZ</dc:creator>
  <cp:keywords/>
  <dc:description/>
  <cp:lastModifiedBy>Kağan Günaydın</cp:lastModifiedBy>
  <cp:revision>5</cp:revision>
  <cp:lastPrinted>2020-03-24T07:41:00Z</cp:lastPrinted>
  <dcterms:created xsi:type="dcterms:W3CDTF">2020-03-24T07:56:00Z</dcterms:created>
  <dcterms:modified xsi:type="dcterms:W3CDTF">2020-03-24T08:01:00Z</dcterms:modified>
</cp:coreProperties>
</file>